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5A70" w14:textId="77777777" w:rsidR="008E4160" w:rsidRPr="006928BA" w:rsidRDefault="008E4160" w:rsidP="008E4160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1A12508F" w14:textId="77777777" w:rsidR="008E4160" w:rsidRPr="006928BA" w:rsidRDefault="008E4160" w:rsidP="008E416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4BA93792" w14:textId="77777777" w:rsidR="008E4160" w:rsidRPr="006928BA" w:rsidRDefault="008E4160" w:rsidP="008E4160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35C5A9AA" w14:textId="64B744C9" w:rsidR="008E4160" w:rsidRPr="006928BA" w:rsidRDefault="008E4160" w:rsidP="008E4160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20</w:t>
      </w:r>
      <w:r w:rsidRPr="00B057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10</w:t>
      </w:r>
      <w:r w:rsidRPr="61EA4FDA">
        <w:rPr>
          <w:rFonts w:ascii="Arial" w:hAnsi="Arial" w:cs="Arial"/>
          <w:sz w:val="24"/>
          <w:szCs w:val="24"/>
        </w:rPr>
        <w:t>.</w:t>
      </w:r>
      <w:r w:rsidR="006133D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7B0ABF7D" w14:textId="77777777" w:rsidR="008E4160" w:rsidRDefault="008E4160" w:rsidP="008E4160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6610B5B" w14:textId="77777777" w:rsidR="008E4160" w:rsidRPr="006928BA" w:rsidRDefault="008E4160" w:rsidP="008E4160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33FD8018" w14:textId="77777777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1F27F0FD" w14:textId="7B02758C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</w:t>
      </w:r>
      <w:r w:rsidR="00B707E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A54CC56" w14:textId="77777777" w:rsidR="008E4160" w:rsidRPr="006928BA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022FE274" w14:textId="77777777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18B733B3" w14:textId="77777777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4747215B" w14:textId="77777777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Donnelly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0ED76F48" w14:textId="77777777" w:rsidR="008E4160" w:rsidRDefault="008E4160" w:rsidP="008E416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79D4C889" w14:textId="77777777" w:rsidR="008E4160" w:rsidRDefault="008E4160" w:rsidP="008E41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731E367D" w14:textId="77777777" w:rsidR="008E4160" w:rsidRDefault="008E4160" w:rsidP="008E41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5E29534B" w14:textId="77777777" w:rsidR="008E4160" w:rsidRDefault="008E4160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69DF93B9" w14:textId="77777777" w:rsidR="00A604AE" w:rsidRPr="009E2859" w:rsidRDefault="00A604AE" w:rsidP="00A604A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E2859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41331672" w14:textId="40DA2494" w:rsidR="00A604AE" w:rsidRDefault="00A604AE" w:rsidP="00A604A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Duffy sent his apologies.</w:t>
      </w:r>
    </w:p>
    <w:p w14:paraId="5FF0DF04" w14:textId="7F86BCDE" w:rsidR="00A604AE" w:rsidRPr="00E47023" w:rsidRDefault="00A604AE" w:rsidP="00A604A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47023">
        <w:rPr>
          <w:rFonts w:ascii="Arial" w:hAnsi="Arial" w:cs="Arial"/>
          <w:sz w:val="24"/>
          <w:szCs w:val="24"/>
        </w:rPr>
        <w:t>Chairman noted his apologies to SMT for the delay as board had closed session</w:t>
      </w:r>
      <w:r>
        <w:rPr>
          <w:rFonts w:ascii="Arial" w:hAnsi="Arial" w:cs="Arial"/>
          <w:sz w:val="24"/>
          <w:szCs w:val="24"/>
        </w:rPr>
        <w:t xml:space="preserve"> from 10.30am</w:t>
      </w:r>
      <w:r w:rsidRPr="00E47023">
        <w:rPr>
          <w:rFonts w:ascii="Arial" w:hAnsi="Arial" w:cs="Arial"/>
          <w:sz w:val="24"/>
          <w:szCs w:val="24"/>
        </w:rPr>
        <w:t>.</w:t>
      </w:r>
    </w:p>
    <w:bookmarkEnd w:id="0"/>
    <w:p w14:paraId="1FC047B1" w14:textId="77777777" w:rsidR="006C072B" w:rsidRPr="003235AB" w:rsidRDefault="006C072B">
      <w:pPr>
        <w:pStyle w:val="PlainText"/>
        <w:rPr>
          <w:rFonts w:ascii="Arial" w:hAnsi="Arial" w:cs="Arial"/>
          <w:sz w:val="22"/>
          <w:szCs w:val="22"/>
          <w:lang w:val="pt-PT"/>
        </w:rPr>
      </w:pPr>
    </w:p>
    <w:p w14:paraId="57C26D14" w14:textId="77777777" w:rsidR="005E1D53" w:rsidRPr="00D56362" w:rsidRDefault="005E1D53" w:rsidP="005E1D5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47023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58DF8BE1" w14:textId="77777777" w:rsidR="005E1D53" w:rsidRPr="001C3DB0" w:rsidRDefault="005E1D53" w:rsidP="005E1D5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>pension, salaries</w:t>
      </w:r>
      <w:r>
        <w:rPr>
          <w:rFonts w:ascii="Arial" w:hAnsi="Arial" w:cs="Arial"/>
          <w:sz w:val="24"/>
          <w:szCs w:val="24"/>
        </w:rPr>
        <w:t>, temporary promotion/additional payments and job evaluations.</w:t>
      </w:r>
    </w:p>
    <w:p w14:paraId="3610AF4C" w14:textId="77777777" w:rsidR="00A24132" w:rsidRPr="003235AB" w:rsidRDefault="00A24132" w:rsidP="6070B2FB">
      <w:pPr>
        <w:pStyle w:val="PlainText"/>
        <w:rPr>
          <w:rFonts w:ascii="Arial" w:hAnsi="Arial" w:cs="Arial"/>
          <w:sz w:val="22"/>
          <w:szCs w:val="22"/>
        </w:rPr>
      </w:pPr>
    </w:p>
    <w:p w14:paraId="31C769C4" w14:textId="77777777" w:rsidR="00A24132" w:rsidRPr="003235AB" w:rsidRDefault="00A24132" w:rsidP="00B51148">
      <w:pPr>
        <w:pStyle w:val="PlainText"/>
        <w:rPr>
          <w:rFonts w:ascii="Arial" w:hAnsi="Arial" w:cs="Arial"/>
          <w:sz w:val="22"/>
          <w:szCs w:val="22"/>
        </w:rPr>
      </w:pPr>
    </w:p>
    <w:p w14:paraId="70AAFA64" w14:textId="59C65DDB" w:rsidR="004574A0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5E1D53">
        <w:rPr>
          <w:rFonts w:ascii="Arial" w:hAnsi="Arial" w:cs="Arial"/>
          <w:b/>
          <w:bCs/>
          <w:sz w:val="22"/>
          <w:szCs w:val="22"/>
        </w:rPr>
        <w:t>Minutes of</w:t>
      </w:r>
      <w:r w:rsidR="000E5C1A" w:rsidRPr="005E1D53">
        <w:rPr>
          <w:rFonts w:ascii="Arial" w:hAnsi="Arial" w:cs="Arial"/>
          <w:b/>
          <w:bCs/>
          <w:sz w:val="22"/>
          <w:szCs w:val="22"/>
        </w:rPr>
        <w:t xml:space="preserve"> the previous meeting</w:t>
      </w:r>
      <w:r w:rsidR="007C0925" w:rsidRPr="005E1D53">
        <w:rPr>
          <w:rFonts w:ascii="Arial" w:hAnsi="Arial" w:cs="Arial"/>
          <w:b/>
          <w:bCs/>
          <w:sz w:val="22"/>
          <w:szCs w:val="22"/>
        </w:rPr>
        <w:t>s</w:t>
      </w:r>
      <w:r w:rsidR="000E5C1A" w:rsidRPr="005E1D53">
        <w:rPr>
          <w:rFonts w:ascii="Arial" w:hAnsi="Arial" w:cs="Arial"/>
          <w:b/>
          <w:bCs/>
          <w:sz w:val="22"/>
          <w:szCs w:val="22"/>
        </w:rPr>
        <w:t xml:space="preserve"> held on </w:t>
      </w:r>
      <w:r w:rsidR="000F7F06" w:rsidRPr="005E1D53">
        <w:rPr>
          <w:rFonts w:ascii="Arial" w:hAnsi="Arial" w:cs="Arial"/>
          <w:b/>
          <w:bCs/>
          <w:sz w:val="22"/>
          <w:szCs w:val="22"/>
        </w:rPr>
        <w:t>2</w:t>
      </w:r>
      <w:r w:rsidR="00A479B3" w:rsidRPr="005E1D53">
        <w:rPr>
          <w:rFonts w:ascii="Arial" w:hAnsi="Arial" w:cs="Arial"/>
          <w:b/>
          <w:bCs/>
          <w:sz w:val="22"/>
          <w:szCs w:val="22"/>
        </w:rPr>
        <w:t>9</w:t>
      </w:r>
      <w:r w:rsidR="00892EA6" w:rsidRPr="005E1D5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92EA6" w:rsidRPr="005E1D53">
        <w:rPr>
          <w:rFonts w:ascii="Arial" w:hAnsi="Arial" w:cs="Arial"/>
          <w:b/>
          <w:bCs/>
          <w:sz w:val="22"/>
          <w:szCs w:val="22"/>
        </w:rPr>
        <w:t xml:space="preserve"> </w:t>
      </w:r>
      <w:r w:rsidR="00A479B3" w:rsidRPr="005E1D53">
        <w:rPr>
          <w:rFonts w:ascii="Arial" w:hAnsi="Arial" w:cs="Arial"/>
          <w:b/>
          <w:bCs/>
          <w:sz w:val="22"/>
          <w:szCs w:val="22"/>
        </w:rPr>
        <w:t xml:space="preserve">November </w:t>
      </w:r>
      <w:r w:rsidR="00892EA6" w:rsidRPr="005E1D53">
        <w:rPr>
          <w:rFonts w:ascii="Arial" w:hAnsi="Arial" w:cs="Arial"/>
          <w:b/>
          <w:bCs/>
          <w:sz w:val="22"/>
          <w:szCs w:val="22"/>
        </w:rPr>
        <w:t>2023</w:t>
      </w:r>
    </w:p>
    <w:p w14:paraId="07C31867" w14:textId="43EFE1A8" w:rsidR="00AE7518" w:rsidRPr="00642B12" w:rsidRDefault="00AE7518" w:rsidP="00AE75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B7519">
        <w:rPr>
          <w:rFonts w:ascii="Arial" w:hAnsi="Arial" w:cs="Arial"/>
          <w:b/>
          <w:bCs/>
          <w:sz w:val="24"/>
          <w:szCs w:val="24"/>
        </w:rPr>
        <w:t>Approval</w:t>
      </w:r>
      <w:r w:rsidRPr="008B751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few</w:t>
      </w:r>
      <w:r w:rsidRPr="008B7519">
        <w:rPr>
          <w:rFonts w:ascii="Arial" w:hAnsi="Arial" w:cs="Arial"/>
          <w:sz w:val="24"/>
          <w:szCs w:val="24"/>
        </w:rPr>
        <w:t xml:space="preserve"> small amendment</w:t>
      </w:r>
      <w:r>
        <w:rPr>
          <w:rFonts w:ascii="Arial" w:hAnsi="Arial" w:cs="Arial"/>
          <w:sz w:val="24"/>
          <w:szCs w:val="24"/>
        </w:rPr>
        <w:t>s</w:t>
      </w:r>
      <w:r w:rsidRPr="008B7519">
        <w:rPr>
          <w:rFonts w:ascii="Arial" w:hAnsi="Arial" w:cs="Arial"/>
          <w:sz w:val="24"/>
          <w:szCs w:val="24"/>
        </w:rPr>
        <w:t>, minutes approved for publishing post amendment.</w:t>
      </w:r>
    </w:p>
    <w:p w14:paraId="662D9F6C" w14:textId="77777777" w:rsidR="00642B12" w:rsidRDefault="00642B12" w:rsidP="00642B1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B7519">
        <w:rPr>
          <w:rFonts w:ascii="Arial" w:hAnsi="Arial" w:cs="Arial"/>
          <w:b/>
          <w:bCs/>
          <w:sz w:val="24"/>
          <w:szCs w:val="24"/>
        </w:rPr>
        <w:t>Matters Arising</w:t>
      </w:r>
      <w:r w:rsidRPr="008B7519">
        <w:rPr>
          <w:rFonts w:ascii="Arial" w:hAnsi="Arial" w:cs="Arial"/>
          <w:sz w:val="24"/>
          <w:szCs w:val="24"/>
        </w:rPr>
        <w:t xml:space="preserve"> – on agenda or on action log.</w:t>
      </w:r>
    </w:p>
    <w:p w14:paraId="7F49D835" w14:textId="77777777" w:rsidR="00642B12" w:rsidRDefault="00642B12" w:rsidP="00642B1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1121B">
        <w:rPr>
          <w:rFonts w:ascii="Arial" w:hAnsi="Arial" w:cs="Arial"/>
          <w:b/>
          <w:bCs/>
          <w:sz w:val="24"/>
          <w:szCs w:val="24"/>
        </w:rPr>
        <w:t>Action Log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</w:t>
      </w:r>
      <w:r w:rsidRPr="00E1121B">
        <w:rPr>
          <w:rFonts w:ascii="Arial" w:hAnsi="Arial" w:cs="Arial"/>
          <w:sz w:val="24"/>
          <w:szCs w:val="24"/>
        </w:rPr>
        <w:t>iscussed and updated a numb</w:t>
      </w:r>
      <w:r>
        <w:rPr>
          <w:rFonts w:ascii="Arial" w:hAnsi="Arial" w:cs="Arial"/>
          <w:sz w:val="24"/>
          <w:szCs w:val="24"/>
        </w:rPr>
        <w:t>e</w:t>
      </w:r>
      <w:r w:rsidRPr="00E1121B">
        <w:rPr>
          <w:rFonts w:ascii="Arial" w:hAnsi="Arial" w:cs="Arial"/>
          <w:sz w:val="24"/>
          <w:szCs w:val="24"/>
        </w:rPr>
        <w:t xml:space="preserve">r of action log items. </w:t>
      </w:r>
    </w:p>
    <w:p w14:paraId="20DC97F4" w14:textId="30F87EBF" w:rsidR="00451EB3" w:rsidRPr="00451EB3" w:rsidRDefault="00374ED1" w:rsidP="00451EB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42B12">
        <w:rPr>
          <w:rFonts w:ascii="Arial" w:hAnsi="Arial" w:cs="Arial"/>
          <w:sz w:val="22"/>
          <w:szCs w:val="22"/>
        </w:rPr>
        <w:t xml:space="preserve">ALB assurance statement </w:t>
      </w:r>
      <w:r w:rsidR="00CD1790" w:rsidRPr="00642B12">
        <w:rPr>
          <w:rFonts w:ascii="Arial" w:hAnsi="Arial" w:cs="Arial"/>
          <w:sz w:val="22"/>
          <w:szCs w:val="22"/>
        </w:rPr>
        <w:t>Apr 23 – September 23</w:t>
      </w:r>
      <w:r w:rsidR="00642B12">
        <w:rPr>
          <w:rFonts w:ascii="Arial" w:hAnsi="Arial" w:cs="Arial"/>
          <w:b/>
          <w:bCs/>
          <w:sz w:val="22"/>
          <w:szCs w:val="22"/>
        </w:rPr>
        <w:t xml:space="preserve"> </w:t>
      </w:r>
      <w:r w:rsidR="00642B12" w:rsidRPr="009A4A26">
        <w:rPr>
          <w:rFonts w:ascii="Arial" w:hAnsi="Arial" w:cs="Arial"/>
          <w:sz w:val="22"/>
          <w:szCs w:val="22"/>
        </w:rPr>
        <w:t xml:space="preserve">-&gt; </w:t>
      </w:r>
      <w:r w:rsidR="009E7BEC" w:rsidRPr="009A4A26">
        <w:rPr>
          <w:rFonts w:ascii="Arial" w:hAnsi="Arial" w:cs="Arial"/>
          <w:sz w:val="22"/>
          <w:szCs w:val="22"/>
        </w:rPr>
        <w:t xml:space="preserve">Chair noted the previous statement was signed off </w:t>
      </w:r>
      <w:r w:rsidR="00642B12" w:rsidRPr="009A4A26">
        <w:rPr>
          <w:rFonts w:ascii="Arial" w:hAnsi="Arial" w:cs="Arial"/>
          <w:sz w:val="22"/>
          <w:szCs w:val="22"/>
        </w:rPr>
        <w:t>retrospectively</w:t>
      </w:r>
      <w:r w:rsidR="009E7BEC" w:rsidRPr="009A4A26">
        <w:rPr>
          <w:rFonts w:ascii="Arial" w:hAnsi="Arial" w:cs="Arial"/>
          <w:sz w:val="22"/>
          <w:szCs w:val="22"/>
        </w:rPr>
        <w:t xml:space="preserve">. </w:t>
      </w:r>
      <w:r w:rsidR="008F0760" w:rsidRPr="009A4A26">
        <w:rPr>
          <w:rFonts w:ascii="Arial" w:hAnsi="Arial" w:cs="Arial"/>
          <w:sz w:val="22"/>
          <w:szCs w:val="22"/>
        </w:rPr>
        <w:t xml:space="preserve">Chair of ARAC noted that it was agreed by </w:t>
      </w:r>
      <w:r w:rsidR="00166BD4">
        <w:rPr>
          <w:rFonts w:ascii="Arial" w:hAnsi="Arial" w:cs="Arial"/>
          <w:sz w:val="22"/>
          <w:szCs w:val="22"/>
        </w:rPr>
        <w:t xml:space="preserve">written procedures by </w:t>
      </w:r>
      <w:r w:rsidR="008F0760" w:rsidRPr="009A4A26">
        <w:rPr>
          <w:rFonts w:ascii="Arial" w:hAnsi="Arial" w:cs="Arial"/>
          <w:sz w:val="22"/>
          <w:szCs w:val="22"/>
        </w:rPr>
        <w:t xml:space="preserve">ARAC members. </w:t>
      </w:r>
      <w:proofErr w:type="spellStart"/>
      <w:r w:rsidR="008F0760" w:rsidRPr="009A4A26">
        <w:rPr>
          <w:rFonts w:ascii="Arial" w:hAnsi="Arial" w:cs="Arial"/>
          <w:sz w:val="22"/>
          <w:szCs w:val="22"/>
        </w:rPr>
        <w:t>H</w:t>
      </w:r>
      <w:r w:rsidR="00166BD4">
        <w:rPr>
          <w:rFonts w:ascii="Arial" w:hAnsi="Arial" w:cs="Arial"/>
          <w:sz w:val="22"/>
          <w:szCs w:val="22"/>
        </w:rPr>
        <w:t>o</w:t>
      </w:r>
      <w:r w:rsidR="008F0760" w:rsidRPr="009A4A26">
        <w:rPr>
          <w:rFonts w:ascii="Arial" w:hAnsi="Arial" w:cs="Arial"/>
          <w:sz w:val="22"/>
          <w:szCs w:val="22"/>
        </w:rPr>
        <w:t>F</w:t>
      </w:r>
      <w:proofErr w:type="spellEnd"/>
      <w:r w:rsidR="008F0760" w:rsidRPr="009A4A26">
        <w:rPr>
          <w:rFonts w:ascii="Arial" w:hAnsi="Arial" w:cs="Arial"/>
          <w:sz w:val="22"/>
          <w:szCs w:val="22"/>
        </w:rPr>
        <w:t xml:space="preserve"> to send to Department signed copy.</w:t>
      </w:r>
    </w:p>
    <w:p w14:paraId="4394129E" w14:textId="77777777" w:rsidR="00601C7B" w:rsidRDefault="00CC41CF" w:rsidP="00601C7B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51EB3">
        <w:rPr>
          <w:rFonts w:ascii="Arial" w:hAnsi="Arial" w:cs="Arial"/>
          <w:sz w:val="22"/>
          <w:szCs w:val="22"/>
        </w:rPr>
        <w:t xml:space="preserve">Acting CEO and Chair propose to sign off </w:t>
      </w:r>
      <w:r w:rsidR="00F8180C" w:rsidRPr="00451EB3">
        <w:rPr>
          <w:rFonts w:ascii="Arial" w:hAnsi="Arial" w:cs="Arial"/>
          <w:sz w:val="22"/>
          <w:szCs w:val="22"/>
        </w:rPr>
        <w:t>Raising</w:t>
      </w:r>
      <w:r w:rsidRPr="00451EB3">
        <w:rPr>
          <w:rFonts w:ascii="Arial" w:hAnsi="Arial" w:cs="Arial"/>
          <w:sz w:val="22"/>
          <w:szCs w:val="22"/>
        </w:rPr>
        <w:t xml:space="preserve"> a concern policy and send to all staff in January 2024. Department noted USEL policy is in line with NICS policy. </w:t>
      </w:r>
      <w:r w:rsidR="00E96834" w:rsidRPr="00F8180C">
        <w:rPr>
          <w:rFonts w:ascii="Arial" w:hAnsi="Arial" w:cs="Arial"/>
          <w:sz w:val="22"/>
          <w:szCs w:val="22"/>
        </w:rPr>
        <w:t xml:space="preserve">Chair of ARAC noted, that he attended a forum of chairs of ARACs and noted the department draft of Raising a concern policy is still being agreed. </w:t>
      </w:r>
      <w:r w:rsidR="00061780" w:rsidRPr="00F8180C">
        <w:rPr>
          <w:rFonts w:ascii="Arial" w:hAnsi="Arial" w:cs="Arial"/>
          <w:sz w:val="22"/>
          <w:szCs w:val="22"/>
        </w:rPr>
        <w:t xml:space="preserve">Chairman to </w:t>
      </w:r>
      <w:r w:rsidR="00F8180C">
        <w:rPr>
          <w:rFonts w:ascii="Arial" w:hAnsi="Arial" w:cs="Arial"/>
          <w:sz w:val="22"/>
          <w:szCs w:val="22"/>
        </w:rPr>
        <w:t>send</w:t>
      </w:r>
      <w:r w:rsidR="00061780" w:rsidRPr="00F8180C">
        <w:rPr>
          <w:rFonts w:ascii="Arial" w:hAnsi="Arial" w:cs="Arial"/>
          <w:sz w:val="22"/>
          <w:szCs w:val="22"/>
        </w:rPr>
        <w:t xml:space="preserve"> signed copy to </w:t>
      </w:r>
      <w:r w:rsidR="00F8180C">
        <w:rPr>
          <w:rFonts w:ascii="Arial" w:hAnsi="Arial" w:cs="Arial"/>
          <w:sz w:val="22"/>
          <w:szCs w:val="22"/>
        </w:rPr>
        <w:t xml:space="preserve">Head of Governance in Department. </w:t>
      </w:r>
    </w:p>
    <w:p w14:paraId="023B2DE0" w14:textId="77777777" w:rsidR="00A60DAC" w:rsidRDefault="008372DF" w:rsidP="00A60DAC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01C7B">
        <w:rPr>
          <w:rFonts w:ascii="Arial" w:hAnsi="Arial" w:cs="Arial"/>
          <w:sz w:val="22"/>
          <w:szCs w:val="22"/>
        </w:rPr>
        <w:t>HOF to do BC for regrading Finance Manager and drivers</w:t>
      </w:r>
      <w:r w:rsidR="00A60DAC">
        <w:rPr>
          <w:rFonts w:ascii="Arial" w:hAnsi="Arial" w:cs="Arial"/>
          <w:sz w:val="22"/>
          <w:szCs w:val="22"/>
        </w:rPr>
        <w:t xml:space="preserve"> re removing honorariums.</w:t>
      </w:r>
    </w:p>
    <w:p w14:paraId="5DB4AA92" w14:textId="2121D3BB" w:rsidR="00A54452" w:rsidRPr="00FF4544" w:rsidRDefault="00A60DAC" w:rsidP="00A60DAC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noted that the </w:t>
      </w:r>
      <w:r w:rsidR="00A54452" w:rsidRPr="00A60DAC">
        <w:rPr>
          <w:rFonts w:ascii="Arial" w:hAnsi="Arial" w:cs="Arial"/>
          <w:sz w:val="22"/>
          <w:szCs w:val="22"/>
        </w:rPr>
        <w:t>IT Policies</w:t>
      </w:r>
      <w:r>
        <w:rPr>
          <w:rFonts w:ascii="Arial" w:hAnsi="Arial" w:cs="Arial"/>
          <w:sz w:val="22"/>
          <w:szCs w:val="22"/>
        </w:rPr>
        <w:t xml:space="preserve"> were</w:t>
      </w:r>
      <w:r w:rsidR="00A54452" w:rsidRPr="00A60DAC">
        <w:rPr>
          <w:rFonts w:ascii="Arial" w:hAnsi="Arial" w:cs="Arial"/>
          <w:sz w:val="22"/>
          <w:szCs w:val="22"/>
        </w:rPr>
        <w:t xml:space="preserve"> sent to board via written procedures, </w:t>
      </w:r>
      <w:r>
        <w:rPr>
          <w:rFonts w:ascii="Arial" w:hAnsi="Arial" w:cs="Arial"/>
          <w:sz w:val="22"/>
          <w:szCs w:val="22"/>
        </w:rPr>
        <w:t xml:space="preserve">it was agreed </w:t>
      </w:r>
      <w:r w:rsidR="00A54452" w:rsidRPr="00A60DAC">
        <w:rPr>
          <w:rFonts w:ascii="Arial" w:hAnsi="Arial" w:cs="Arial"/>
          <w:sz w:val="22"/>
          <w:szCs w:val="22"/>
        </w:rPr>
        <w:t xml:space="preserve">data protection to move to procedure rather than a policy. </w:t>
      </w:r>
      <w:r>
        <w:rPr>
          <w:rFonts w:ascii="Arial" w:hAnsi="Arial" w:cs="Arial"/>
          <w:sz w:val="22"/>
          <w:szCs w:val="22"/>
        </w:rPr>
        <w:t>Board a</w:t>
      </w:r>
      <w:r w:rsidR="00D970A0" w:rsidRPr="00A60DAC">
        <w:rPr>
          <w:rFonts w:ascii="Arial" w:hAnsi="Arial" w:cs="Arial"/>
          <w:sz w:val="22"/>
          <w:szCs w:val="22"/>
        </w:rPr>
        <w:t>greed</w:t>
      </w:r>
      <w:r>
        <w:rPr>
          <w:rFonts w:ascii="Arial" w:hAnsi="Arial" w:cs="Arial"/>
          <w:sz w:val="22"/>
          <w:szCs w:val="22"/>
        </w:rPr>
        <w:t xml:space="preserve"> all IT policies were</w:t>
      </w:r>
      <w:r w:rsidR="00D970A0" w:rsidRPr="00A60DAC">
        <w:rPr>
          <w:rFonts w:ascii="Arial" w:hAnsi="Arial" w:cs="Arial"/>
          <w:sz w:val="22"/>
          <w:szCs w:val="22"/>
        </w:rPr>
        <w:t xml:space="preserve"> signed off. </w:t>
      </w:r>
    </w:p>
    <w:p w14:paraId="304C974A" w14:textId="77777777" w:rsidR="00FF4544" w:rsidRPr="00A60DAC" w:rsidRDefault="00FF4544" w:rsidP="00FF4544">
      <w:pPr>
        <w:pStyle w:val="PlainText"/>
        <w:ind w:left="2160"/>
        <w:rPr>
          <w:rFonts w:ascii="Arial" w:hAnsi="Arial" w:cs="Arial"/>
          <w:b/>
          <w:bCs/>
          <w:sz w:val="24"/>
          <w:szCs w:val="24"/>
        </w:rPr>
      </w:pPr>
    </w:p>
    <w:p w14:paraId="7641F870" w14:textId="77777777" w:rsidR="005073B7" w:rsidRDefault="00CC4459" w:rsidP="005073B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F4544">
        <w:rPr>
          <w:rFonts w:ascii="Arial" w:hAnsi="Arial" w:cs="Arial"/>
          <w:b/>
          <w:bCs/>
          <w:sz w:val="22"/>
          <w:szCs w:val="22"/>
        </w:rPr>
        <w:t>Chairman</w:t>
      </w:r>
      <w:r w:rsidR="009C4B3A" w:rsidRPr="00FF4544">
        <w:rPr>
          <w:rFonts w:ascii="Arial" w:hAnsi="Arial" w:cs="Arial"/>
          <w:b/>
          <w:bCs/>
          <w:sz w:val="22"/>
          <w:szCs w:val="22"/>
        </w:rPr>
        <w:t>’s Report</w:t>
      </w:r>
    </w:p>
    <w:p w14:paraId="0ED6F75A" w14:textId="77777777" w:rsidR="005073B7" w:rsidRPr="005073B7" w:rsidRDefault="0036211F" w:rsidP="005073B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5073B7">
        <w:rPr>
          <w:rFonts w:ascii="Arial" w:hAnsi="Arial" w:cs="Arial"/>
          <w:sz w:val="22"/>
          <w:szCs w:val="22"/>
        </w:rPr>
        <w:t xml:space="preserve">Chair noted that </w:t>
      </w:r>
      <w:r w:rsidR="005073B7">
        <w:rPr>
          <w:rFonts w:ascii="Arial" w:hAnsi="Arial" w:cs="Arial"/>
          <w:sz w:val="22"/>
          <w:szCs w:val="22"/>
        </w:rPr>
        <w:t xml:space="preserve">he had a </w:t>
      </w:r>
      <w:r w:rsidRPr="005073B7">
        <w:rPr>
          <w:rFonts w:ascii="Arial" w:hAnsi="Arial" w:cs="Arial"/>
          <w:sz w:val="22"/>
          <w:szCs w:val="22"/>
        </w:rPr>
        <w:t>call with HOG</w:t>
      </w:r>
      <w:r w:rsidR="005073B7">
        <w:rPr>
          <w:rFonts w:ascii="Arial" w:hAnsi="Arial" w:cs="Arial"/>
          <w:sz w:val="22"/>
          <w:szCs w:val="22"/>
        </w:rPr>
        <w:t xml:space="preserve"> and going forward the frequency has reduced to </w:t>
      </w:r>
      <w:r w:rsidR="005D11B4" w:rsidRPr="005073B7">
        <w:rPr>
          <w:rFonts w:ascii="Arial" w:hAnsi="Arial" w:cs="Arial"/>
          <w:sz w:val="22"/>
          <w:szCs w:val="22"/>
        </w:rPr>
        <w:t xml:space="preserve">monthly for next 3 months. </w:t>
      </w:r>
    </w:p>
    <w:p w14:paraId="60F7452D" w14:textId="77777777" w:rsidR="007E580F" w:rsidRDefault="005073B7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 </w:t>
      </w:r>
      <w:r w:rsidR="007E580F">
        <w:rPr>
          <w:rFonts w:ascii="Arial" w:hAnsi="Arial" w:cs="Arial"/>
          <w:sz w:val="22"/>
          <w:szCs w:val="22"/>
        </w:rPr>
        <w:t>gave update on</w:t>
      </w:r>
      <w:r>
        <w:rPr>
          <w:rFonts w:ascii="Arial" w:hAnsi="Arial" w:cs="Arial"/>
          <w:sz w:val="22"/>
          <w:szCs w:val="22"/>
        </w:rPr>
        <w:t xml:space="preserve"> </w:t>
      </w:r>
      <w:r w:rsidR="005D11B4" w:rsidRPr="005073B7">
        <w:rPr>
          <w:rFonts w:ascii="Arial" w:hAnsi="Arial" w:cs="Arial"/>
          <w:sz w:val="22"/>
          <w:szCs w:val="22"/>
        </w:rPr>
        <w:t xml:space="preserve">Board </w:t>
      </w:r>
      <w:r w:rsidRPr="005073B7">
        <w:rPr>
          <w:rFonts w:ascii="Arial" w:hAnsi="Arial" w:cs="Arial"/>
          <w:sz w:val="22"/>
          <w:szCs w:val="22"/>
        </w:rPr>
        <w:t>appraisals</w:t>
      </w:r>
      <w:r w:rsidR="005D11B4" w:rsidRPr="005073B7">
        <w:rPr>
          <w:rFonts w:ascii="Arial" w:hAnsi="Arial" w:cs="Arial"/>
          <w:sz w:val="22"/>
          <w:szCs w:val="22"/>
        </w:rPr>
        <w:t xml:space="preserve"> </w:t>
      </w:r>
      <w:r w:rsidR="007E580F">
        <w:rPr>
          <w:rFonts w:ascii="Arial" w:hAnsi="Arial" w:cs="Arial"/>
          <w:sz w:val="22"/>
          <w:szCs w:val="22"/>
        </w:rPr>
        <w:t xml:space="preserve">and noted </w:t>
      </w:r>
      <w:r w:rsidR="005D11B4" w:rsidRPr="005073B7">
        <w:rPr>
          <w:rFonts w:ascii="Arial" w:hAnsi="Arial" w:cs="Arial"/>
          <w:sz w:val="22"/>
          <w:szCs w:val="22"/>
        </w:rPr>
        <w:t xml:space="preserve">4 </w:t>
      </w:r>
      <w:r w:rsidR="007E580F">
        <w:rPr>
          <w:rFonts w:ascii="Arial" w:hAnsi="Arial" w:cs="Arial"/>
          <w:sz w:val="22"/>
          <w:szCs w:val="22"/>
        </w:rPr>
        <w:t xml:space="preserve">have been </w:t>
      </w:r>
      <w:r w:rsidR="005D11B4" w:rsidRPr="005073B7">
        <w:rPr>
          <w:rFonts w:ascii="Arial" w:hAnsi="Arial" w:cs="Arial"/>
          <w:sz w:val="22"/>
          <w:szCs w:val="22"/>
        </w:rPr>
        <w:t>sent back and</w:t>
      </w:r>
      <w:r w:rsidR="007E580F">
        <w:rPr>
          <w:rFonts w:ascii="Arial" w:hAnsi="Arial" w:cs="Arial"/>
          <w:sz w:val="22"/>
          <w:szCs w:val="22"/>
        </w:rPr>
        <w:t xml:space="preserve"> are</w:t>
      </w:r>
      <w:r w:rsidR="005D11B4" w:rsidRPr="005073B7">
        <w:rPr>
          <w:rFonts w:ascii="Arial" w:hAnsi="Arial" w:cs="Arial"/>
          <w:sz w:val="22"/>
          <w:szCs w:val="22"/>
        </w:rPr>
        <w:t xml:space="preserve"> with Department</w:t>
      </w:r>
      <w:r w:rsidR="007E580F">
        <w:rPr>
          <w:rFonts w:ascii="Arial" w:hAnsi="Arial" w:cs="Arial"/>
          <w:sz w:val="22"/>
          <w:szCs w:val="22"/>
        </w:rPr>
        <w:t xml:space="preserve">, and </w:t>
      </w:r>
      <w:r w:rsidR="005D11B4" w:rsidRPr="005073B7">
        <w:rPr>
          <w:rFonts w:ascii="Arial" w:hAnsi="Arial" w:cs="Arial"/>
          <w:sz w:val="22"/>
          <w:szCs w:val="22"/>
        </w:rPr>
        <w:t xml:space="preserve">2 </w:t>
      </w:r>
      <w:r w:rsidR="007E580F">
        <w:rPr>
          <w:rFonts w:ascii="Arial" w:hAnsi="Arial" w:cs="Arial"/>
          <w:sz w:val="22"/>
          <w:szCs w:val="22"/>
        </w:rPr>
        <w:t xml:space="preserve">are still outstanding. </w:t>
      </w:r>
      <w:r w:rsidR="005D11B4" w:rsidRPr="005073B7">
        <w:rPr>
          <w:rFonts w:ascii="Arial" w:hAnsi="Arial" w:cs="Arial"/>
          <w:sz w:val="22"/>
          <w:szCs w:val="22"/>
        </w:rPr>
        <w:t xml:space="preserve"> </w:t>
      </w:r>
    </w:p>
    <w:p w14:paraId="45ABAA84" w14:textId="77777777" w:rsidR="00637516" w:rsidRDefault="007E580F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noted the</w:t>
      </w:r>
      <w:r w:rsidR="00C52064" w:rsidRPr="007E580F">
        <w:rPr>
          <w:rFonts w:ascii="Arial" w:hAnsi="Arial" w:cs="Arial"/>
          <w:sz w:val="22"/>
          <w:szCs w:val="22"/>
        </w:rPr>
        <w:t xml:space="preserve"> board effectiveness session was held last month and report </w:t>
      </w:r>
      <w:r>
        <w:rPr>
          <w:rFonts w:ascii="Arial" w:hAnsi="Arial" w:cs="Arial"/>
          <w:sz w:val="22"/>
          <w:szCs w:val="22"/>
        </w:rPr>
        <w:t>had been received and had been shared</w:t>
      </w:r>
      <w:r w:rsidR="00C52064" w:rsidRPr="007E5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 w:rsidR="00C52064" w:rsidRPr="007E580F">
        <w:rPr>
          <w:rFonts w:ascii="Arial" w:hAnsi="Arial" w:cs="Arial"/>
          <w:sz w:val="22"/>
          <w:szCs w:val="22"/>
        </w:rPr>
        <w:t xml:space="preserve"> Department. </w:t>
      </w:r>
      <w:r w:rsidR="00B26113" w:rsidRPr="007E580F">
        <w:rPr>
          <w:rFonts w:ascii="Arial" w:hAnsi="Arial" w:cs="Arial"/>
          <w:sz w:val="22"/>
          <w:szCs w:val="22"/>
        </w:rPr>
        <w:t xml:space="preserve">HOF to check that all actions on report </w:t>
      </w:r>
      <w:r w:rsidR="00637516">
        <w:rPr>
          <w:rFonts w:ascii="Arial" w:hAnsi="Arial" w:cs="Arial"/>
          <w:sz w:val="22"/>
          <w:szCs w:val="22"/>
        </w:rPr>
        <w:t>are included</w:t>
      </w:r>
      <w:r w:rsidR="00B26113" w:rsidRPr="007E580F">
        <w:rPr>
          <w:rFonts w:ascii="Arial" w:hAnsi="Arial" w:cs="Arial"/>
          <w:sz w:val="22"/>
          <w:szCs w:val="22"/>
        </w:rPr>
        <w:t xml:space="preserve"> on action log. </w:t>
      </w:r>
    </w:p>
    <w:p w14:paraId="6ECBC87A" w14:textId="5DE62490" w:rsidR="00C52064" w:rsidRPr="00637516" w:rsidRDefault="00637516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 noted that the </w:t>
      </w:r>
      <w:r w:rsidR="00C52064" w:rsidRPr="00637516">
        <w:rPr>
          <w:rFonts w:ascii="Arial" w:hAnsi="Arial" w:cs="Arial"/>
          <w:sz w:val="22"/>
          <w:szCs w:val="22"/>
        </w:rPr>
        <w:t xml:space="preserve">Quarterly </w:t>
      </w:r>
      <w:r w:rsidRPr="00637516">
        <w:rPr>
          <w:rFonts w:ascii="Arial" w:hAnsi="Arial" w:cs="Arial"/>
          <w:sz w:val="22"/>
          <w:szCs w:val="22"/>
        </w:rPr>
        <w:t>accountability</w:t>
      </w:r>
      <w:r w:rsidR="00C52064" w:rsidRPr="00637516">
        <w:rPr>
          <w:rFonts w:ascii="Arial" w:hAnsi="Arial" w:cs="Arial"/>
          <w:sz w:val="22"/>
          <w:szCs w:val="22"/>
        </w:rPr>
        <w:t xml:space="preserve"> meeting was attended virtually</w:t>
      </w:r>
      <w:r>
        <w:rPr>
          <w:rFonts w:ascii="Arial" w:hAnsi="Arial" w:cs="Arial"/>
          <w:sz w:val="22"/>
          <w:szCs w:val="22"/>
        </w:rPr>
        <w:t xml:space="preserve"> by himself, Head of Finance and Acting CEO</w:t>
      </w:r>
      <w:r w:rsidR="00ED5B33">
        <w:rPr>
          <w:rFonts w:ascii="Arial" w:hAnsi="Arial" w:cs="Arial"/>
          <w:sz w:val="22"/>
          <w:szCs w:val="22"/>
        </w:rPr>
        <w:t xml:space="preserve"> and </w:t>
      </w:r>
      <w:r w:rsidR="00DE1FD2" w:rsidRPr="00637516">
        <w:rPr>
          <w:rFonts w:ascii="Arial" w:hAnsi="Arial" w:cs="Arial"/>
          <w:sz w:val="22"/>
          <w:szCs w:val="22"/>
        </w:rPr>
        <w:t>normal agenda items</w:t>
      </w:r>
      <w:r w:rsidR="00ED5B33">
        <w:rPr>
          <w:rFonts w:ascii="Arial" w:hAnsi="Arial" w:cs="Arial"/>
          <w:sz w:val="22"/>
          <w:szCs w:val="22"/>
        </w:rPr>
        <w:t xml:space="preserve"> were discussed. </w:t>
      </w:r>
    </w:p>
    <w:p w14:paraId="6D7705DE" w14:textId="77777777" w:rsidR="0036211F" w:rsidRPr="00343754" w:rsidRDefault="0036211F" w:rsidP="0028582B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023B890A" w14:textId="77777777" w:rsidR="001A6011" w:rsidRDefault="009C4B3A" w:rsidP="001A601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343754">
        <w:rPr>
          <w:rFonts w:ascii="Arial" w:hAnsi="Arial" w:cs="Arial"/>
          <w:b/>
          <w:bCs/>
          <w:sz w:val="22"/>
          <w:szCs w:val="22"/>
        </w:rPr>
        <w:t>Written Procedures</w:t>
      </w:r>
      <w:r w:rsidR="0028582B" w:rsidRPr="00343754">
        <w:rPr>
          <w:rFonts w:ascii="Arial" w:hAnsi="Arial" w:cs="Arial"/>
          <w:b/>
          <w:bCs/>
          <w:sz w:val="22"/>
          <w:szCs w:val="22"/>
        </w:rPr>
        <w:t>:</w:t>
      </w:r>
    </w:p>
    <w:p w14:paraId="52462625" w14:textId="77777777" w:rsidR="001A6011" w:rsidRDefault="00550CB7" w:rsidP="001A601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1A6011">
        <w:rPr>
          <w:rFonts w:ascii="Arial" w:hAnsi="Arial" w:cs="Arial"/>
          <w:b/>
          <w:bCs/>
          <w:sz w:val="22"/>
          <w:szCs w:val="22"/>
        </w:rPr>
        <w:t>Recruitment &amp; Selection policy</w:t>
      </w:r>
      <w:r w:rsidR="00A45ED8" w:rsidRPr="001A6011">
        <w:rPr>
          <w:rFonts w:ascii="Arial" w:hAnsi="Arial" w:cs="Arial"/>
          <w:sz w:val="22"/>
          <w:szCs w:val="22"/>
        </w:rPr>
        <w:t xml:space="preserve"> – </w:t>
      </w:r>
      <w:r w:rsidR="00AB33E2" w:rsidRPr="001A6011">
        <w:rPr>
          <w:rFonts w:ascii="Arial" w:hAnsi="Arial" w:cs="Arial"/>
          <w:sz w:val="22"/>
          <w:szCs w:val="22"/>
        </w:rPr>
        <w:t>Few formatting issues to be amended</w:t>
      </w:r>
      <w:r w:rsidR="00750CBB" w:rsidRPr="001A6011">
        <w:rPr>
          <w:rFonts w:ascii="Arial" w:hAnsi="Arial" w:cs="Arial"/>
          <w:sz w:val="22"/>
          <w:szCs w:val="22"/>
        </w:rPr>
        <w:t>. Board happy to approve.</w:t>
      </w:r>
    </w:p>
    <w:p w14:paraId="72AE1608" w14:textId="77777777" w:rsidR="001A6011" w:rsidRDefault="00550CB7" w:rsidP="001A601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1A6011">
        <w:rPr>
          <w:rFonts w:ascii="Arial" w:hAnsi="Arial" w:cs="Arial"/>
          <w:b/>
          <w:bCs/>
          <w:sz w:val="22"/>
          <w:szCs w:val="22"/>
        </w:rPr>
        <w:t>Grievance policy</w:t>
      </w:r>
      <w:r w:rsidR="00A45ED8" w:rsidRPr="001A6011">
        <w:rPr>
          <w:rFonts w:ascii="Arial" w:hAnsi="Arial" w:cs="Arial"/>
          <w:sz w:val="22"/>
          <w:szCs w:val="22"/>
        </w:rPr>
        <w:t>–</w:t>
      </w:r>
      <w:r w:rsidR="00D97663" w:rsidRPr="001A6011">
        <w:rPr>
          <w:rFonts w:ascii="Arial" w:hAnsi="Arial" w:cs="Arial"/>
          <w:sz w:val="22"/>
          <w:szCs w:val="22"/>
        </w:rPr>
        <w:t>Few formatting issues to be amended. Board happy to approve.</w:t>
      </w:r>
    </w:p>
    <w:p w14:paraId="22F9BACD" w14:textId="77777777" w:rsidR="001A6011" w:rsidRDefault="006F683F" w:rsidP="001A601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1A6011">
        <w:rPr>
          <w:rFonts w:ascii="Arial" w:hAnsi="Arial" w:cs="Arial"/>
          <w:b/>
          <w:bCs/>
          <w:sz w:val="22"/>
          <w:szCs w:val="22"/>
        </w:rPr>
        <w:t>Flexi time working policy</w:t>
      </w:r>
      <w:r w:rsidR="00A45ED8" w:rsidRPr="001A6011">
        <w:rPr>
          <w:rFonts w:ascii="Arial" w:hAnsi="Arial" w:cs="Arial"/>
          <w:sz w:val="22"/>
          <w:szCs w:val="22"/>
        </w:rPr>
        <w:t>–</w:t>
      </w:r>
      <w:r w:rsidR="008F2CCC" w:rsidRPr="001A6011">
        <w:rPr>
          <w:rFonts w:ascii="Arial" w:hAnsi="Arial" w:cs="Arial"/>
          <w:sz w:val="22"/>
          <w:szCs w:val="22"/>
        </w:rPr>
        <w:t>Few formatting issues to be amended. To go back to January POD</w:t>
      </w:r>
      <w:r w:rsidR="0032778B" w:rsidRPr="001A6011">
        <w:rPr>
          <w:rFonts w:ascii="Arial" w:hAnsi="Arial" w:cs="Arial"/>
          <w:sz w:val="22"/>
          <w:szCs w:val="22"/>
        </w:rPr>
        <w:t xml:space="preserve">. </w:t>
      </w:r>
    </w:p>
    <w:p w14:paraId="7527FA62" w14:textId="31727A25" w:rsidR="006F683F" w:rsidRPr="001A6011" w:rsidRDefault="006F683F" w:rsidP="001A601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1A6011">
        <w:rPr>
          <w:rFonts w:ascii="Arial" w:hAnsi="Arial" w:cs="Arial"/>
          <w:b/>
          <w:bCs/>
          <w:sz w:val="22"/>
          <w:szCs w:val="22"/>
        </w:rPr>
        <w:t>Procurement policy</w:t>
      </w:r>
      <w:r w:rsidR="00A45ED8" w:rsidRPr="001A6011">
        <w:rPr>
          <w:rFonts w:ascii="Arial" w:hAnsi="Arial" w:cs="Arial"/>
          <w:sz w:val="22"/>
          <w:szCs w:val="22"/>
        </w:rPr>
        <w:t>–</w:t>
      </w:r>
      <w:r w:rsidR="00A11480" w:rsidRPr="001A6011">
        <w:rPr>
          <w:rFonts w:ascii="Arial" w:hAnsi="Arial" w:cs="Arial"/>
          <w:sz w:val="22"/>
          <w:szCs w:val="22"/>
        </w:rPr>
        <w:t xml:space="preserve"> S Jackson noted that this was presented for information and is still a work in progress as we are waiting on review comments from Department. S Jackson noted this would be </w:t>
      </w:r>
      <w:r w:rsidR="0032778B" w:rsidRPr="001A6011">
        <w:rPr>
          <w:rFonts w:ascii="Arial" w:hAnsi="Arial" w:cs="Arial"/>
          <w:sz w:val="22"/>
          <w:szCs w:val="22"/>
        </w:rPr>
        <w:t>covered as part of the training</w:t>
      </w:r>
      <w:r w:rsidR="006A56B3" w:rsidRPr="001A6011">
        <w:rPr>
          <w:rFonts w:ascii="Arial" w:hAnsi="Arial" w:cs="Arial"/>
          <w:sz w:val="22"/>
          <w:szCs w:val="22"/>
        </w:rPr>
        <w:t xml:space="preserve"> in January</w:t>
      </w:r>
      <w:r w:rsidR="00A11480" w:rsidRPr="001A6011">
        <w:rPr>
          <w:rFonts w:ascii="Arial" w:hAnsi="Arial" w:cs="Arial"/>
          <w:sz w:val="22"/>
          <w:szCs w:val="22"/>
        </w:rPr>
        <w:t xml:space="preserve"> to management team and then February </w:t>
      </w:r>
      <w:r w:rsidR="009B0557">
        <w:rPr>
          <w:rFonts w:ascii="Arial" w:hAnsi="Arial" w:cs="Arial"/>
          <w:sz w:val="22"/>
          <w:szCs w:val="22"/>
        </w:rPr>
        <w:t>for POD</w:t>
      </w:r>
      <w:r w:rsidR="006A56B3" w:rsidRPr="001A6011">
        <w:rPr>
          <w:rFonts w:ascii="Arial" w:hAnsi="Arial" w:cs="Arial"/>
          <w:sz w:val="22"/>
          <w:szCs w:val="22"/>
        </w:rPr>
        <w:t xml:space="preserve">. Chair noted he would like to thank Dawn for this substantial piece of work, </w:t>
      </w:r>
      <w:r w:rsidR="009B0557">
        <w:rPr>
          <w:rFonts w:ascii="Arial" w:hAnsi="Arial" w:cs="Arial"/>
          <w:sz w:val="22"/>
          <w:szCs w:val="22"/>
        </w:rPr>
        <w:t xml:space="preserve">which was </w:t>
      </w:r>
      <w:r w:rsidR="006A56B3" w:rsidRPr="001A6011">
        <w:rPr>
          <w:rFonts w:ascii="Arial" w:hAnsi="Arial" w:cs="Arial"/>
          <w:sz w:val="22"/>
          <w:szCs w:val="22"/>
        </w:rPr>
        <w:t xml:space="preserve">needed following the findings from ARAC. </w:t>
      </w:r>
    </w:p>
    <w:p w14:paraId="6BEBB1D6" w14:textId="77777777" w:rsidR="006F683F" w:rsidRPr="003235AB" w:rsidRDefault="006F683F" w:rsidP="006F683F">
      <w:pPr>
        <w:pStyle w:val="PlainText"/>
        <w:ind w:left="1440"/>
        <w:rPr>
          <w:rFonts w:ascii="Arial" w:hAnsi="Arial" w:cs="Arial"/>
          <w:sz w:val="22"/>
          <w:szCs w:val="22"/>
        </w:rPr>
      </w:pPr>
    </w:p>
    <w:p w14:paraId="4F046E99" w14:textId="77777777" w:rsidR="009B0557" w:rsidRDefault="009C4B3A" w:rsidP="004C74E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B0557">
        <w:rPr>
          <w:rFonts w:ascii="Arial" w:hAnsi="Arial" w:cs="Arial"/>
          <w:b/>
          <w:bCs/>
          <w:sz w:val="22"/>
          <w:szCs w:val="22"/>
        </w:rPr>
        <w:t>Chief Executive’s Report</w:t>
      </w:r>
    </w:p>
    <w:p w14:paraId="395B7A0F" w14:textId="77777777" w:rsidR="009B0557" w:rsidRDefault="00AF3482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B0557">
        <w:rPr>
          <w:rFonts w:ascii="Arial" w:hAnsi="Arial" w:cs="Arial"/>
          <w:sz w:val="22"/>
          <w:szCs w:val="22"/>
        </w:rPr>
        <w:t xml:space="preserve">Chair noted that documents are taken as read and asked if there were any questions. </w:t>
      </w:r>
    </w:p>
    <w:p w14:paraId="4A083803" w14:textId="77777777" w:rsidR="009B0557" w:rsidRDefault="00AF3482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B0557">
        <w:rPr>
          <w:rFonts w:ascii="Arial" w:hAnsi="Arial" w:cs="Arial"/>
          <w:sz w:val="22"/>
          <w:szCs w:val="22"/>
        </w:rPr>
        <w:t>Chair noted that new executive</w:t>
      </w:r>
      <w:r w:rsidR="009B0557">
        <w:rPr>
          <w:rFonts w:ascii="Arial" w:hAnsi="Arial" w:cs="Arial"/>
          <w:sz w:val="22"/>
          <w:szCs w:val="22"/>
        </w:rPr>
        <w:t xml:space="preserve"> admin</w:t>
      </w:r>
      <w:r w:rsidRPr="009B0557">
        <w:rPr>
          <w:rFonts w:ascii="Arial" w:hAnsi="Arial" w:cs="Arial"/>
          <w:sz w:val="22"/>
          <w:szCs w:val="22"/>
        </w:rPr>
        <w:t xml:space="preserve"> officer is starting 8</w:t>
      </w:r>
      <w:r w:rsidRPr="009B0557">
        <w:rPr>
          <w:rFonts w:ascii="Arial" w:hAnsi="Arial" w:cs="Arial"/>
          <w:sz w:val="22"/>
          <w:szCs w:val="22"/>
          <w:vertAlign w:val="superscript"/>
        </w:rPr>
        <w:t>th</w:t>
      </w:r>
      <w:r w:rsidRPr="009B0557">
        <w:rPr>
          <w:rFonts w:ascii="Arial" w:hAnsi="Arial" w:cs="Arial"/>
          <w:sz w:val="22"/>
          <w:szCs w:val="22"/>
        </w:rPr>
        <w:t xml:space="preserve"> January</w:t>
      </w:r>
      <w:r w:rsidR="008C34F9" w:rsidRPr="009B0557">
        <w:rPr>
          <w:rFonts w:ascii="Arial" w:hAnsi="Arial" w:cs="Arial"/>
          <w:sz w:val="22"/>
          <w:szCs w:val="22"/>
        </w:rPr>
        <w:t xml:space="preserve"> and will attend January board. </w:t>
      </w:r>
    </w:p>
    <w:p w14:paraId="23EF023B" w14:textId="77777777" w:rsidR="00E35950" w:rsidRDefault="008C34F9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B0557">
        <w:rPr>
          <w:rFonts w:ascii="Arial" w:hAnsi="Arial" w:cs="Arial"/>
          <w:sz w:val="22"/>
          <w:szCs w:val="22"/>
        </w:rPr>
        <w:t xml:space="preserve">Chair noted procurement update and asked if there were any questions. </w:t>
      </w:r>
      <w:r w:rsidR="00E6726B" w:rsidRPr="009B0557">
        <w:rPr>
          <w:rFonts w:ascii="Arial" w:hAnsi="Arial" w:cs="Arial"/>
          <w:sz w:val="22"/>
          <w:szCs w:val="22"/>
        </w:rPr>
        <w:t>Noted Department raised salesforce in ARAC.</w:t>
      </w:r>
    </w:p>
    <w:p w14:paraId="021F34D3" w14:textId="35662A4A" w:rsidR="00E35950" w:rsidRDefault="00E6726B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35950">
        <w:rPr>
          <w:rFonts w:ascii="Arial" w:hAnsi="Arial" w:cs="Arial"/>
          <w:sz w:val="22"/>
          <w:szCs w:val="22"/>
        </w:rPr>
        <w:t>Chair noted Health &amp; Sa</w:t>
      </w:r>
      <w:r w:rsidR="008E6205">
        <w:rPr>
          <w:rFonts w:ascii="Arial" w:hAnsi="Arial" w:cs="Arial"/>
          <w:sz w:val="22"/>
          <w:szCs w:val="22"/>
        </w:rPr>
        <w:t>f</w:t>
      </w:r>
      <w:r w:rsidRPr="00E35950">
        <w:rPr>
          <w:rFonts w:ascii="Arial" w:hAnsi="Arial" w:cs="Arial"/>
          <w:sz w:val="22"/>
          <w:szCs w:val="22"/>
        </w:rPr>
        <w:t xml:space="preserve">ety report and noted </w:t>
      </w:r>
      <w:r w:rsidR="00E35950">
        <w:rPr>
          <w:rFonts w:ascii="Arial" w:hAnsi="Arial" w:cs="Arial"/>
          <w:sz w:val="22"/>
          <w:szCs w:val="22"/>
        </w:rPr>
        <w:t xml:space="preserve">we are still </w:t>
      </w:r>
      <w:r w:rsidRPr="00E35950">
        <w:rPr>
          <w:rFonts w:ascii="Arial" w:hAnsi="Arial" w:cs="Arial"/>
          <w:sz w:val="22"/>
          <w:szCs w:val="22"/>
        </w:rPr>
        <w:t xml:space="preserve">awaiting </w:t>
      </w:r>
      <w:r w:rsidR="00E35950" w:rsidRPr="00E35950">
        <w:rPr>
          <w:rFonts w:ascii="Arial" w:hAnsi="Arial" w:cs="Arial"/>
          <w:sz w:val="22"/>
          <w:szCs w:val="22"/>
        </w:rPr>
        <w:t>CPD</w:t>
      </w:r>
      <w:r w:rsidRPr="00E35950">
        <w:rPr>
          <w:rFonts w:ascii="Arial" w:hAnsi="Arial" w:cs="Arial"/>
          <w:sz w:val="22"/>
          <w:szCs w:val="22"/>
        </w:rPr>
        <w:t xml:space="preserve"> </w:t>
      </w:r>
      <w:r w:rsidR="00E35950">
        <w:rPr>
          <w:rFonts w:ascii="Arial" w:hAnsi="Arial" w:cs="Arial"/>
          <w:sz w:val="22"/>
          <w:szCs w:val="22"/>
        </w:rPr>
        <w:t xml:space="preserve">to </w:t>
      </w:r>
      <w:r w:rsidR="000427A1" w:rsidRPr="00E35950">
        <w:rPr>
          <w:rFonts w:ascii="Arial" w:hAnsi="Arial" w:cs="Arial"/>
          <w:sz w:val="22"/>
          <w:szCs w:val="22"/>
        </w:rPr>
        <w:t>inspect mezzanine</w:t>
      </w:r>
      <w:r w:rsidRPr="00E35950">
        <w:rPr>
          <w:rFonts w:ascii="Arial" w:hAnsi="Arial" w:cs="Arial"/>
          <w:sz w:val="22"/>
          <w:szCs w:val="22"/>
        </w:rPr>
        <w:t xml:space="preserve"> floor. </w:t>
      </w:r>
    </w:p>
    <w:p w14:paraId="3166D6C4" w14:textId="77777777" w:rsidR="00E35950" w:rsidRDefault="00E6726B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35950">
        <w:rPr>
          <w:rFonts w:ascii="Arial" w:hAnsi="Arial" w:cs="Arial"/>
          <w:sz w:val="22"/>
          <w:szCs w:val="22"/>
        </w:rPr>
        <w:t xml:space="preserve">D Cowan noted workable is </w:t>
      </w:r>
      <w:r w:rsidR="00C242BF" w:rsidRPr="00E35950">
        <w:rPr>
          <w:rFonts w:ascii="Arial" w:hAnsi="Arial" w:cs="Arial"/>
          <w:sz w:val="22"/>
          <w:szCs w:val="22"/>
        </w:rPr>
        <w:t>concerning</w:t>
      </w:r>
      <w:r w:rsidRPr="00E35950">
        <w:rPr>
          <w:rFonts w:ascii="Arial" w:hAnsi="Arial" w:cs="Arial"/>
          <w:sz w:val="22"/>
          <w:szCs w:val="22"/>
        </w:rPr>
        <w:t xml:space="preserve"> as contract due to end 31 March 2024 and not procured, £1.1m and 14 staff work on it.</w:t>
      </w:r>
      <w:r w:rsidR="00236C39" w:rsidRPr="00E35950">
        <w:rPr>
          <w:rFonts w:ascii="Arial" w:hAnsi="Arial" w:cs="Arial"/>
          <w:sz w:val="22"/>
          <w:szCs w:val="22"/>
        </w:rPr>
        <w:t xml:space="preserve"> </w:t>
      </w:r>
      <w:r w:rsidR="00C242BF" w:rsidRPr="00E35950">
        <w:rPr>
          <w:rFonts w:ascii="Arial" w:hAnsi="Arial" w:cs="Arial"/>
          <w:sz w:val="22"/>
          <w:szCs w:val="22"/>
        </w:rPr>
        <w:t xml:space="preserve">Department noted BC is still awaiting approval. </w:t>
      </w:r>
    </w:p>
    <w:p w14:paraId="40405495" w14:textId="77777777" w:rsidR="00E35950" w:rsidRPr="00E35950" w:rsidRDefault="00721449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35950">
        <w:rPr>
          <w:rFonts w:ascii="Arial" w:hAnsi="Arial" w:cs="Arial"/>
          <w:sz w:val="22"/>
          <w:szCs w:val="22"/>
        </w:rPr>
        <w:t>D Cowan noted</w:t>
      </w:r>
      <w:r w:rsidR="00E35950">
        <w:rPr>
          <w:rFonts w:ascii="Arial" w:hAnsi="Arial" w:cs="Arial"/>
          <w:sz w:val="22"/>
          <w:szCs w:val="22"/>
        </w:rPr>
        <w:t xml:space="preserve"> he had</w:t>
      </w:r>
      <w:r w:rsidRPr="00E35950">
        <w:rPr>
          <w:rFonts w:ascii="Arial" w:hAnsi="Arial" w:cs="Arial"/>
          <w:sz w:val="22"/>
          <w:szCs w:val="22"/>
        </w:rPr>
        <w:t xml:space="preserve"> given notice to Belfast </w:t>
      </w:r>
      <w:r w:rsidR="00E35950" w:rsidRPr="00E35950">
        <w:rPr>
          <w:rFonts w:ascii="Arial" w:hAnsi="Arial" w:cs="Arial"/>
          <w:sz w:val="22"/>
          <w:szCs w:val="22"/>
        </w:rPr>
        <w:t>Castle</w:t>
      </w:r>
      <w:r w:rsidRPr="00E35950">
        <w:rPr>
          <w:rFonts w:ascii="Arial" w:hAnsi="Arial" w:cs="Arial"/>
          <w:sz w:val="22"/>
          <w:szCs w:val="22"/>
        </w:rPr>
        <w:t xml:space="preserve"> </w:t>
      </w:r>
      <w:r w:rsidR="00E35950">
        <w:rPr>
          <w:rFonts w:ascii="Arial" w:hAnsi="Arial" w:cs="Arial"/>
          <w:sz w:val="22"/>
          <w:szCs w:val="22"/>
        </w:rPr>
        <w:t xml:space="preserve">that ability café would finish on </w:t>
      </w:r>
      <w:r w:rsidRPr="00E35950">
        <w:rPr>
          <w:rFonts w:ascii="Arial" w:hAnsi="Arial" w:cs="Arial"/>
          <w:sz w:val="22"/>
          <w:szCs w:val="22"/>
        </w:rPr>
        <w:t xml:space="preserve">31 March 24. </w:t>
      </w:r>
    </w:p>
    <w:p w14:paraId="68275A96" w14:textId="77777777" w:rsidR="007F7FF3" w:rsidRDefault="00E35950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Cowan noted a l</w:t>
      </w:r>
      <w:r w:rsidR="00721449" w:rsidRPr="00E35950">
        <w:rPr>
          <w:rFonts w:ascii="Arial" w:hAnsi="Arial" w:cs="Arial"/>
          <w:sz w:val="22"/>
          <w:szCs w:val="22"/>
        </w:rPr>
        <w:t>etter and P&amp;L on Ballycopeland</w:t>
      </w:r>
      <w:r>
        <w:rPr>
          <w:rFonts w:ascii="Arial" w:hAnsi="Arial" w:cs="Arial"/>
          <w:sz w:val="22"/>
          <w:szCs w:val="22"/>
        </w:rPr>
        <w:t xml:space="preserve"> had been sent to HED</w:t>
      </w:r>
      <w:r w:rsidR="00721449" w:rsidRPr="00E35950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informed the board he had requested that HED let him know by </w:t>
      </w:r>
      <w:r w:rsidR="00721449" w:rsidRPr="00E35950">
        <w:rPr>
          <w:rFonts w:ascii="Arial" w:hAnsi="Arial" w:cs="Arial"/>
          <w:sz w:val="22"/>
          <w:szCs w:val="22"/>
        </w:rPr>
        <w:t>12 January</w:t>
      </w:r>
      <w:r w:rsidR="007F7FF3">
        <w:rPr>
          <w:rFonts w:ascii="Arial" w:hAnsi="Arial" w:cs="Arial"/>
          <w:sz w:val="22"/>
          <w:szCs w:val="22"/>
        </w:rPr>
        <w:t xml:space="preserve"> whether they were able to give us additional funds, if not</w:t>
      </w:r>
      <w:r w:rsidR="00721449" w:rsidRPr="00E35950">
        <w:rPr>
          <w:rFonts w:ascii="Arial" w:hAnsi="Arial" w:cs="Arial"/>
          <w:sz w:val="22"/>
          <w:szCs w:val="22"/>
        </w:rPr>
        <w:t xml:space="preserve"> </w:t>
      </w:r>
      <w:r w:rsidR="007F7FF3">
        <w:rPr>
          <w:rFonts w:ascii="Arial" w:hAnsi="Arial" w:cs="Arial"/>
          <w:sz w:val="22"/>
          <w:szCs w:val="22"/>
        </w:rPr>
        <w:t xml:space="preserve">he </w:t>
      </w:r>
      <w:r w:rsidR="00721449" w:rsidRPr="00E35950">
        <w:rPr>
          <w:rFonts w:ascii="Arial" w:hAnsi="Arial" w:cs="Arial"/>
          <w:sz w:val="22"/>
          <w:szCs w:val="22"/>
        </w:rPr>
        <w:t xml:space="preserve">will give notice will vacate by 31 March 24. </w:t>
      </w:r>
    </w:p>
    <w:p w14:paraId="7497150F" w14:textId="77777777" w:rsidR="007F7FF3" w:rsidRDefault="00D66796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7F7FF3">
        <w:rPr>
          <w:rFonts w:ascii="Arial" w:hAnsi="Arial" w:cs="Arial"/>
          <w:sz w:val="22"/>
          <w:szCs w:val="22"/>
        </w:rPr>
        <w:t xml:space="preserve">D Cowan noted prices were increased with catering on DfC SLA and DfC are </w:t>
      </w:r>
      <w:r w:rsidR="00446C97" w:rsidRPr="007F7FF3">
        <w:rPr>
          <w:rFonts w:ascii="Arial" w:hAnsi="Arial" w:cs="Arial"/>
          <w:sz w:val="22"/>
          <w:szCs w:val="22"/>
        </w:rPr>
        <w:t>no longer availing</w:t>
      </w:r>
      <w:r w:rsidR="007F7FF3">
        <w:rPr>
          <w:rFonts w:ascii="Arial" w:hAnsi="Arial" w:cs="Arial"/>
          <w:sz w:val="22"/>
          <w:szCs w:val="22"/>
        </w:rPr>
        <w:t xml:space="preserve"> of USEL as catering as a result.</w:t>
      </w:r>
    </w:p>
    <w:p w14:paraId="4B25BF1C" w14:textId="526AE0EC" w:rsidR="00446C97" w:rsidRPr="007F7FF3" w:rsidRDefault="002579E9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7F7FF3">
        <w:rPr>
          <w:rFonts w:ascii="Arial" w:hAnsi="Arial" w:cs="Arial"/>
          <w:sz w:val="22"/>
          <w:szCs w:val="22"/>
        </w:rPr>
        <w:t>Chairman</w:t>
      </w:r>
      <w:r w:rsidR="007F7FF3">
        <w:rPr>
          <w:rFonts w:ascii="Arial" w:hAnsi="Arial" w:cs="Arial"/>
          <w:sz w:val="22"/>
          <w:szCs w:val="22"/>
        </w:rPr>
        <w:t xml:space="preserve"> </w:t>
      </w:r>
      <w:r w:rsidRPr="007F7FF3">
        <w:rPr>
          <w:rFonts w:ascii="Arial" w:hAnsi="Arial" w:cs="Arial"/>
          <w:sz w:val="22"/>
          <w:szCs w:val="22"/>
        </w:rPr>
        <w:t xml:space="preserve">noted </w:t>
      </w:r>
      <w:r w:rsidR="007F7FF3">
        <w:rPr>
          <w:rFonts w:ascii="Arial" w:hAnsi="Arial" w:cs="Arial"/>
          <w:sz w:val="22"/>
          <w:szCs w:val="22"/>
        </w:rPr>
        <w:t>his thanks to S Jackson</w:t>
      </w:r>
      <w:r w:rsidRPr="007F7FF3">
        <w:rPr>
          <w:rFonts w:ascii="Arial" w:hAnsi="Arial" w:cs="Arial"/>
          <w:sz w:val="22"/>
          <w:szCs w:val="22"/>
        </w:rPr>
        <w:t xml:space="preserve"> for acting CEO and</w:t>
      </w:r>
      <w:r w:rsidR="007F7FF3">
        <w:rPr>
          <w:rFonts w:ascii="Arial" w:hAnsi="Arial" w:cs="Arial"/>
          <w:sz w:val="22"/>
          <w:szCs w:val="22"/>
        </w:rPr>
        <w:t xml:space="preserve"> noted the</w:t>
      </w:r>
      <w:r w:rsidRPr="007F7FF3">
        <w:rPr>
          <w:rFonts w:ascii="Arial" w:hAnsi="Arial" w:cs="Arial"/>
          <w:sz w:val="22"/>
          <w:szCs w:val="22"/>
        </w:rPr>
        <w:t xml:space="preserve"> role has now moved over to </w:t>
      </w:r>
      <w:r w:rsidR="007F7FF3">
        <w:rPr>
          <w:rFonts w:ascii="Arial" w:hAnsi="Arial" w:cs="Arial"/>
          <w:sz w:val="22"/>
          <w:szCs w:val="22"/>
        </w:rPr>
        <w:t>D Cowan</w:t>
      </w:r>
      <w:r w:rsidRPr="007F7FF3">
        <w:rPr>
          <w:rFonts w:ascii="Arial" w:hAnsi="Arial" w:cs="Arial"/>
          <w:sz w:val="22"/>
          <w:szCs w:val="22"/>
        </w:rPr>
        <w:t xml:space="preserve"> for next 3 months. </w:t>
      </w:r>
    </w:p>
    <w:p w14:paraId="273E76C1" w14:textId="77777777" w:rsidR="006A56B3" w:rsidRDefault="006A56B3" w:rsidP="004C74EE">
      <w:pPr>
        <w:pStyle w:val="PlainText"/>
        <w:rPr>
          <w:rFonts w:ascii="Arial" w:hAnsi="Arial" w:cs="Arial"/>
          <w:sz w:val="22"/>
          <w:szCs w:val="22"/>
        </w:rPr>
      </w:pPr>
    </w:p>
    <w:p w14:paraId="57B00D39" w14:textId="77777777" w:rsidR="006A56B3" w:rsidRPr="003235AB" w:rsidRDefault="006A56B3" w:rsidP="004C74EE">
      <w:pPr>
        <w:pStyle w:val="PlainText"/>
        <w:rPr>
          <w:rFonts w:ascii="Arial" w:hAnsi="Arial" w:cs="Arial"/>
          <w:sz w:val="22"/>
          <w:szCs w:val="22"/>
        </w:rPr>
      </w:pPr>
    </w:p>
    <w:p w14:paraId="5E384756" w14:textId="77777777" w:rsidR="00F710D3" w:rsidRDefault="006C16B3" w:rsidP="00F710D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B11496">
        <w:rPr>
          <w:rFonts w:ascii="Arial" w:hAnsi="Arial" w:cs="Arial"/>
          <w:b/>
          <w:bCs/>
          <w:sz w:val="22"/>
          <w:szCs w:val="22"/>
        </w:rPr>
        <w:t>Finance Report</w:t>
      </w:r>
    </w:p>
    <w:p w14:paraId="1D103559" w14:textId="77777777" w:rsidR="00F710D3" w:rsidRDefault="00C66BB0" w:rsidP="00F710D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710D3">
        <w:rPr>
          <w:rFonts w:ascii="Arial" w:hAnsi="Arial" w:cs="Arial"/>
          <w:sz w:val="22"/>
          <w:szCs w:val="22"/>
        </w:rPr>
        <w:t>M Hegarty presented</w:t>
      </w:r>
      <w:r w:rsidR="00855D33" w:rsidRPr="00F710D3">
        <w:rPr>
          <w:rFonts w:ascii="Arial" w:hAnsi="Arial" w:cs="Arial"/>
          <w:sz w:val="22"/>
          <w:szCs w:val="22"/>
        </w:rPr>
        <w:t xml:space="preserve"> FY24.25 budget and</w:t>
      </w:r>
      <w:r w:rsidR="002019FC" w:rsidRPr="00F710D3">
        <w:rPr>
          <w:rFonts w:ascii="Arial" w:hAnsi="Arial" w:cs="Arial"/>
          <w:sz w:val="22"/>
          <w:szCs w:val="22"/>
        </w:rPr>
        <w:t xml:space="preserve"> noted </w:t>
      </w:r>
      <w:r w:rsidR="005E0F06" w:rsidRPr="00F710D3">
        <w:rPr>
          <w:rFonts w:ascii="Arial" w:hAnsi="Arial" w:cs="Arial"/>
          <w:sz w:val="22"/>
          <w:szCs w:val="22"/>
        </w:rPr>
        <w:t>shortfall.</w:t>
      </w:r>
      <w:r w:rsidR="00706CE4" w:rsidRPr="00F710D3">
        <w:rPr>
          <w:rFonts w:ascii="Arial" w:hAnsi="Arial" w:cs="Arial"/>
          <w:sz w:val="22"/>
          <w:szCs w:val="22"/>
        </w:rPr>
        <w:t xml:space="preserve"> D Cowan noted Step up is included within the budget and not yet confirmed will continue, though we are hopeful it will.</w:t>
      </w:r>
    </w:p>
    <w:p w14:paraId="6CCAB8D5" w14:textId="77777777" w:rsidR="00F710D3" w:rsidRDefault="00706CE4" w:rsidP="00F710D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710D3">
        <w:rPr>
          <w:rFonts w:ascii="Arial" w:hAnsi="Arial" w:cs="Arial"/>
          <w:sz w:val="22"/>
          <w:szCs w:val="22"/>
        </w:rPr>
        <w:t>Board approved budget to include within the business plan.</w:t>
      </w:r>
    </w:p>
    <w:p w14:paraId="51980DB1" w14:textId="726A22EC" w:rsidR="005E0F06" w:rsidRPr="00F710D3" w:rsidRDefault="005E0F06" w:rsidP="00F710D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710D3">
        <w:rPr>
          <w:rFonts w:ascii="Arial" w:hAnsi="Arial" w:cs="Arial"/>
          <w:sz w:val="22"/>
          <w:szCs w:val="22"/>
        </w:rPr>
        <w:t xml:space="preserve">Chair noted </w:t>
      </w:r>
      <w:r w:rsidR="00706CE4" w:rsidRPr="00F710D3">
        <w:rPr>
          <w:rFonts w:ascii="Arial" w:hAnsi="Arial" w:cs="Arial"/>
          <w:sz w:val="22"/>
          <w:szCs w:val="22"/>
        </w:rPr>
        <w:t xml:space="preserve">work has begun on </w:t>
      </w:r>
      <w:r w:rsidRPr="00F710D3">
        <w:rPr>
          <w:rFonts w:ascii="Arial" w:hAnsi="Arial" w:cs="Arial"/>
          <w:sz w:val="22"/>
          <w:szCs w:val="22"/>
        </w:rPr>
        <w:t xml:space="preserve">preparing </w:t>
      </w:r>
      <w:r w:rsidR="00706CE4" w:rsidRPr="00F710D3">
        <w:rPr>
          <w:rFonts w:ascii="Arial" w:hAnsi="Arial" w:cs="Arial"/>
          <w:sz w:val="22"/>
          <w:szCs w:val="22"/>
        </w:rPr>
        <w:t>business cases</w:t>
      </w:r>
      <w:r w:rsidRPr="00F710D3">
        <w:rPr>
          <w:rFonts w:ascii="Arial" w:hAnsi="Arial" w:cs="Arial"/>
          <w:sz w:val="22"/>
          <w:szCs w:val="22"/>
        </w:rPr>
        <w:t xml:space="preserve"> for </w:t>
      </w:r>
      <w:r w:rsidR="00706CE4" w:rsidRPr="00F710D3">
        <w:rPr>
          <w:rFonts w:ascii="Arial" w:hAnsi="Arial" w:cs="Arial"/>
          <w:sz w:val="22"/>
          <w:szCs w:val="22"/>
        </w:rPr>
        <w:t xml:space="preserve">both the </w:t>
      </w:r>
      <w:r w:rsidRPr="00F710D3">
        <w:rPr>
          <w:rFonts w:ascii="Arial" w:hAnsi="Arial" w:cs="Arial"/>
          <w:sz w:val="22"/>
          <w:szCs w:val="22"/>
        </w:rPr>
        <w:t xml:space="preserve">pension and job </w:t>
      </w:r>
      <w:r w:rsidR="00254BDD" w:rsidRPr="00F710D3">
        <w:rPr>
          <w:rFonts w:ascii="Arial" w:hAnsi="Arial" w:cs="Arial"/>
          <w:sz w:val="22"/>
          <w:szCs w:val="22"/>
        </w:rPr>
        <w:t>evaluation</w:t>
      </w:r>
      <w:r w:rsidRPr="00F710D3">
        <w:rPr>
          <w:rFonts w:ascii="Arial" w:hAnsi="Arial" w:cs="Arial"/>
          <w:sz w:val="22"/>
          <w:szCs w:val="22"/>
        </w:rPr>
        <w:t>.</w:t>
      </w:r>
      <w:r w:rsidR="00331AE7" w:rsidRPr="00F710D3">
        <w:rPr>
          <w:rFonts w:ascii="Arial" w:hAnsi="Arial" w:cs="Arial"/>
          <w:sz w:val="22"/>
          <w:szCs w:val="22"/>
        </w:rPr>
        <w:t xml:space="preserve"> </w:t>
      </w:r>
      <w:r w:rsidR="00706CE4" w:rsidRPr="00F710D3">
        <w:rPr>
          <w:rFonts w:ascii="Arial" w:hAnsi="Arial" w:cs="Arial"/>
          <w:sz w:val="22"/>
          <w:szCs w:val="22"/>
        </w:rPr>
        <w:t>Chair noted that we will submit the pension business case first and will submit the</w:t>
      </w:r>
      <w:r w:rsidR="0056357F" w:rsidRPr="00F710D3">
        <w:rPr>
          <w:rFonts w:ascii="Arial" w:hAnsi="Arial" w:cs="Arial"/>
          <w:sz w:val="22"/>
          <w:szCs w:val="22"/>
        </w:rPr>
        <w:t xml:space="preserve"> job </w:t>
      </w:r>
      <w:r w:rsidR="00DD34B5" w:rsidRPr="00F710D3">
        <w:rPr>
          <w:rFonts w:ascii="Arial" w:hAnsi="Arial" w:cs="Arial"/>
          <w:sz w:val="22"/>
          <w:szCs w:val="22"/>
        </w:rPr>
        <w:t>evaluation</w:t>
      </w:r>
      <w:r w:rsidR="00706CE4" w:rsidRPr="00F710D3">
        <w:rPr>
          <w:rFonts w:ascii="Arial" w:hAnsi="Arial" w:cs="Arial"/>
          <w:sz w:val="22"/>
          <w:szCs w:val="22"/>
        </w:rPr>
        <w:t xml:space="preserve"> business case a few months later.</w:t>
      </w:r>
    </w:p>
    <w:p w14:paraId="2FB14B34" w14:textId="524B5B38" w:rsidR="00CA3EA7" w:rsidRPr="002019FC" w:rsidRDefault="00CA3EA7" w:rsidP="0083793D">
      <w:pPr>
        <w:pStyle w:val="PlainText"/>
        <w:ind w:left="1080"/>
        <w:rPr>
          <w:rFonts w:ascii="Arial" w:hAnsi="Arial" w:cs="Arial"/>
          <w:sz w:val="22"/>
          <w:szCs w:val="22"/>
        </w:rPr>
      </w:pPr>
    </w:p>
    <w:p w14:paraId="1EF9A8DB" w14:textId="77777777" w:rsidR="00BD22A1" w:rsidRPr="003235AB" w:rsidRDefault="00BD22A1" w:rsidP="00BD22A1">
      <w:pPr>
        <w:pStyle w:val="PlainText"/>
        <w:ind w:left="1440"/>
        <w:rPr>
          <w:rFonts w:ascii="Arial" w:hAnsi="Arial" w:cs="Arial"/>
          <w:sz w:val="22"/>
          <w:szCs w:val="22"/>
        </w:rPr>
      </w:pPr>
    </w:p>
    <w:p w14:paraId="78E9787A" w14:textId="77777777" w:rsidR="00F710D3" w:rsidRDefault="00BD22A1" w:rsidP="004C74E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710D3">
        <w:rPr>
          <w:rFonts w:ascii="Arial" w:hAnsi="Arial" w:cs="Arial"/>
          <w:b/>
          <w:bCs/>
          <w:sz w:val="22"/>
          <w:szCs w:val="22"/>
        </w:rPr>
        <w:t>Business Plan</w:t>
      </w:r>
      <w:r w:rsidR="00993023" w:rsidRPr="00F710D3">
        <w:rPr>
          <w:rFonts w:ascii="Arial" w:hAnsi="Arial" w:cs="Arial"/>
          <w:b/>
          <w:bCs/>
          <w:sz w:val="22"/>
          <w:szCs w:val="22"/>
        </w:rPr>
        <w:t xml:space="preserve"> FY24.25</w:t>
      </w:r>
    </w:p>
    <w:p w14:paraId="4F216A92" w14:textId="77777777" w:rsidR="009713C9" w:rsidRDefault="00263541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710D3">
        <w:rPr>
          <w:rFonts w:ascii="Arial" w:hAnsi="Arial" w:cs="Arial"/>
          <w:sz w:val="22"/>
          <w:szCs w:val="22"/>
        </w:rPr>
        <w:t>Chair noted SMT have prepared FY24.25 business plan</w:t>
      </w:r>
      <w:r w:rsidR="00BD2935" w:rsidRPr="00F710D3">
        <w:rPr>
          <w:rFonts w:ascii="Arial" w:hAnsi="Arial" w:cs="Arial"/>
          <w:sz w:val="22"/>
          <w:szCs w:val="22"/>
        </w:rPr>
        <w:t xml:space="preserve"> and inquired about the format and noted it was historical looking</w:t>
      </w:r>
      <w:r w:rsidR="007A2186" w:rsidRPr="00F710D3">
        <w:rPr>
          <w:rFonts w:ascii="Arial" w:hAnsi="Arial" w:cs="Arial"/>
          <w:sz w:val="22"/>
          <w:szCs w:val="22"/>
        </w:rPr>
        <w:t xml:space="preserve"> rather than future planning</w:t>
      </w:r>
      <w:r w:rsidR="00BD2935" w:rsidRPr="00F710D3">
        <w:rPr>
          <w:rFonts w:ascii="Arial" w:hAnsi="Arial" w:cs="Arial"/>
          <w:sz w:val="22"/>
          <w:szCs w:val="22"/>
        </w:rPr>
        <w:t xml:space="preserve">. </w:t>
      </w:r>
      <w:r w:rsidR="002F5B94">
        <w:rPr>
          <w:rFonts w:ascii="Arial" w:hAnsi="Arial" w:cs="Arial"/>
          <w:sz w:val="22"/>
          <w:szCs w:val="22"/>
        </w:rPr>
        <w:t>S Jackson noted that this was the Department’s template that USEL simply followed and completed.</w:t>
      </w:r>
    </w:p>
    <w:p w14:paraId="6F365093" w14:textId="3AC9049D" w:rsidR="000F519C" w:rsidRDefault="00442680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713C9">
        <w:rPr>
          <w:rFonts w:ascii="Arial" w:hAnsi="Arial" w:cs="Arial"/>
          <w:sz w:val="22"/>
          <w:szCs w:val="22"/>
        </w:rPr>
        <w:t xml:space="preserve">Section 5 </w:t>
      </w:r>
      <w:r w:rsidR="00E641DD" w:rsidRPr="009713C9">
        <w:rPr>
          <w:rFonts w:ascii="Arial" w:hAnsi="Arial" w:cs="Arial"/>
          <w:sz w:val="22"/>
          <w:szCs w:val="22"/>
        </w:rPr>
        <w:t>–</w:t>
      </w:r>
      <w:r w:rsidRPr="009713C9">
        <w:rPr>
          <w:rFonts w:ascii="Arial" w:hAnsi="Arial" w:cs="Arial"/>
          <w:sz w:val="22"/>
          <w:szCs w:val="22"/>
        </w:rPr>
        <w:t xml:space="preserve"> </w:t>
      </w:r>
      <w:r w:rsidR="00E641DD" w:rsidRPr="009713C9">
        <w:rPr>
          <w:rFonts w:ascii="Arial" w:hAnsi="Arial" w:cs="Arial"/>
          <w:sz w:val="22"/>
          <w:szCs w:val="22"/>
        </w:rPr>
        <w:t>continued growth of ability cafes</w:t>
      </w:r>
      <w:r w:rsidR="00C039C8">
        <w:rPr>
          <w:rFonts w:ascii="Arial" w:hAnsi="Arial" w:cs="Arial"/>
          <w:sz w:val="22"/>
          <w:szCs w:val="22"/>
        </w:rPr>
        <w:t xml:space="preserve"> was </w:t>
      </w:r>
      <w:r w:rsidR="000427A1">
        <w:rPr>
          <w:rFonts w:ascii="Arial" w:hAnsi="Arial" w:cs="Arial"/>
          <w:sz w:val="22"/>
          <w:szCs w:val="22"/>
        </w:rPr>
        <w:t>discussed,</w:t>
      </w:r>
      <w:r w:rsidR="00C039C8">
        <w:rPr>
          <w:rFonts w:ascii="Arial" w:hAnsi="Arial" w:cs="Arial"/>
          <w:sz w:val="22"/>
          <w:szCs w:val="22"/>
        </w:rPr>
        <w:t xml:space="preserve"> and it was agreed that we</w:t>
      </w:r>
      <w:r w:rsidR="00E641DD" w:rsidRPr="009713C9">
        <w:rPr>
          <w:rFonts w:ascii="Arial" w:hAnsi="Arial" w:cs="Arial"/>
          <w:sz w:val="22"/>
          <w:szCs w:val="22"/>
        </w:rPr>
        <w:t xml:space="preserve"> aren’t planning to grow </w:t>
      </w:r>
      <w:r w:rsidR="00B778C7">
        <w:rPr>
          <w:rFonts w:ascii="Arial" w:hAnsi="Arial" w:cs="Arial"/>
          <w:sz w:val="22"/>
          <w:szCs w:val="22"/>
        </w:rPr>
        <w:t xml:space="preserve">the cafes </w:t>
      </w:r>
      <w:r w:rsidR="00E641DD" w:rsidRPr="009713C9">
        <w:rPr>
          <w:rFonts w:ascii="Arial" w:hAnsi="Arial" w:cs="Arial"/>
          <w:sz w:val="22"/>
          <w:szCs w:val="22"/>
        </w:rPr>
        <w:t>as</w:t>
      </w:r>
      <w:r w:rsidR="00B778C7">
        <w:rPr>
          <w:rFonts w:ascii="Arial" w:hAnsi="Arial" w:cs="Arial"/>
          <w:sz w:val="22"/>
          <w:szCs w:val="22"/>
        </w:rPr>
        <w:t xml:space="preserve"> they are</w:t>
      </w:r>
      <w:r w:rsidR="00E641DD" w:rsidRPr="009713C9">
        <w:rPr>
          <w:rFonts w:ascii="Arial" w:hAnsi="Arial" w:cs="Arial"/>
          <w:sz w:val="22"/>
          <w:szCs w:val="22"/>
        </w:rPr>
        <w:t xml:space="preserve"> loss making. </w:t>
      </w:r>
      <w:r w:rsidR="000F519C">
        <w:rPr>
          <w:rFonts w:ascii="Arial" w:hAnsi="Arial" w:cs="Arial"/>
          <w:sz w:val="22"/>
          <w:szCs w:val="22"/>
        </w:rPr>
        <w:t>Amend wording in business plan to a</w:t>
      </w:r>
      <w:r w:rsidR="006E6074" w:rsidRPr="009713C9">
        <w:rPr>
          <w:rFonts w:ascii="Arial" w:hAnsi="Arial" w:cs="Arial"/>
          <w:sz w:val="22"/>
          <w:szCs w:val="22"/>
        </w:rPr>
        <w:t xml:space="preserve">dvancing the ability cafes. </w:t>
      </w:r>
      <w:r w:rsidR="000F519C">
        <w:rPr>
          <w:rFonts w:ascii="Arial" w:hAnsi="Arial" w:cs="Arial"/>
          <w:sz w:val="22"/>
          <w:szCs w:val="22"/>
        </w:rPr>
        <w:t>It was noted that a</w:t>
      </w:r>
      <w:r w:rsidR="006E6074" w:rsidRPr="009713C9">
        <w:rPr>
          <w:rFonts w:ascii="Arial" w:hAnsi="Arial" w:cs="Arial"/>
          <w:sz w:val="22"/>
          <w:szCs w:val="22"/>
        </w:rPr>
        <w:t xml:space="preserve">t </w:t>
      </w:r>
      <w:r w:rsidR="000F519C">
        <w:rPr>
          <w:rFonts w:ascii="Arial" w:hAnsi="Arial" w:cs="Arial"/>
          <w:sz w:val="22"/>
          <w:szCs w:val="22"/>
        </w:rPr>
        <w:t xml:space="preserve">next </w:t>
      </w:r>
      <w:r w:rsidR="006E6074" w:rsidRPr="009713C9">
        <w:rPr>
          <w:rFonts w:ascii="Arial" w:hAnsi="Arial" w:cs="Arial"/>
          <w:sz w:val="22"/>
          <w:szCs w:val="22"/>
        </w:rPr>
        <w:t xml:space="preserve">strategy </w:t>
      </w:r>
      <w:r w:rsidR="002520F1" w:rsidRPr="009713C9">
        <w:rPr>
          <w:rFonts w:ascii="Arial" w:hAnsi="Arial" w:cs="Arial"/>
          <w:sz w:val="22"/>
          <w:szCs w:val="22"/>
        </w:rPr>
        <w:t xml:space="preserve">day look at revising strategic plan. </w:t>
      </w:r>
    </w:p>
    <w:p w14:paraId="7DF4E8C0" w14:textId="0C890D13" w:rsidR="000F519C" w:rsidRDefault="00C8122F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0F519C">
        <w:rPr>
          <w:rFonts w:ascii="Arial" w:hAnsi="Arial" w:cs="Arial"/>
          <w:sz w:val="22"/>
          <w:szCs w:val="22"/>
        </w:rPr>
        <w:t>Discussion</w:t>
      </w:r>
      <w:r w:rsidR="000F519C">
        <w:rPr>
          <w:rFonts w:ascii="Arial" w:hAnsi="Arial" w:cs="Arial"/>
          <w:sz w:val="22"/>
          <w:szCs w:val="22"/>
        </w:rPr>
        <w:t xml:space="preserve"> within the board took place</w:t>
      </w:r>
      <w:r w:rsidRPr="000F519C">
        <w:rPr>
          <w:rFonts w:ascii="Arial" w:hAnsi="Arial" w:cs="Arial"/>
          <w:sz w:val="22"/>
          <w:szCs w:val="22"/>
        </w:rPr>
        <w:t xml:space="preserve"> around the budget</w:t>
      </w:r>
      <w:r w:rsidR="000F519C">
        <w:rPr>
          <w:rFonts w:ascii="Arial" w:hAnsi="Arial" w:cs="Arial"/>
          <w:sz w:val="22"/>
          <w:szCs w:val="22"/>
        </w:rPr>
        <w:t xml:space="preserve"> and the importance of a balanced position whilst being mindful of the </w:t>
      </w:r>
      <w:r w:rsidRPr="000F519C">
        <w:rPr>
          <w:rFonts w:ascii="Arial" w:hAnsi="Arial" w:cs="Arial"/>
          <w:sz w:val="22"/>
          <w:szCs w:val="22"/>
        </w:rPr>
        <w:t>mission</w:t>
      </w:r>
      <w:r w:rsidR="000F519C">
        <w:rPr>
          <w:rFonts w:ascii="Arial" w:hAnsi="Arial" w:cs="Arial"/>
          <w:sz w:val="22"/>
          <w:szCs w:val="22"/>
        </w:rPr>
        <w:t xml:space="preserve"> and </w:t>
      </w:r>
      <w:r w:rsidRPr="000F519C">
        <w:rPr>
          <w:rFonts w:ascii="Arial" w:hAnsi="Arial" w:cs="Arial"/>
          <w:sz w:val="22"/>
          <w:szCs w:val="22"/>
        </w:rPr>
        <w:t>purpose of USEL</w:t>
      </w:r>
      <w:r w:rsidR="000F519C">
        <w:rPr>
          <w:rFonts w:ascii="Arial" w:hAnsi="Arial" w:cs="Arial"/>
          <w:sz w:val="22"/>
          <w:szCs w:val="22"/>
        </w:rPr>
        <w:t xml:space="preserve">, </w:t>
      </w:r>
      <w:r w:rsidR="000427A1">
        <w:rPr>
          <w:rFonts w:ascii="Arial" w:hAnsi="Arial" w:cs="Arial"/>
          <w:sz w:val="22"/>
          <w:szCs w:val="22"/>
        </w:rPr>
        <w:t>i.e.</w:t>
      </w:r>
      <w:r w:rsidR="000F519C">
        <w:rPr>
          <w:rFonts w:ascii="Arial" w:hAnsi="Arial" w:cs="Arial"/>
          <w:sz w:val="22"/>
          <w:szCs w:val="22"/>
        </w:rPr>
        <w:t xml:space="preserve"> the </w:t>
      </w:r>
      <w:r w:rsidR="003A41C1" w:rsidRPr="000F519C">
        <w:rPr>
          <w:rFonts w:ascii="Arial" w:hAnsi="Arial" w:cs="Arial"/>
          <w:sz w:val="22"/>
          <w:szCs w:val="22"/>
        </w:rPr>
        <w:t>important thing is to provide employment services</w:t>
      </w:r>
      <w:r w:rsidR="000F519C">
        <w:rPr>
          <w:rFonts w:ascii="Arial" w:hAnsi="Arial" w:cs="Arial"/>
          <w:sz w:val="22"/>
          <w:szCs w:val="22"/>
        </w:rPr>
        <w:t xml:space="preserve"> to</w:t>
      </w:r>
      <w:r w:rsidR="003A41C1" w:rsidRPr="000F519C">
        <w:rPr>
          <w:rFonts w:ascii="Arial" w:hAnsi="Arial" w:cs="Arial"/>
          <w:sz w:val="22"/>
          <w:szCs w:val="22"/>
        </w:rPr>
        <w:t xml:space="preserve"> those with </w:t>
      </w:r>
      <w:r w:rsidR="00270B30" w:rsidRPr="000F519C">
        <w:rPr>
          <w:rFonts w:ascii="Arial" w:hAnsi="Arial" w:cs="Arial"/>
          <w:sz w:val="22"/>
          <w:szCs w:val="22"/>
        </w:rPr>
        <w:t>health-related</w:t>
      </w:r>
      <w:r w:rsidR="003A41C1" w:rsidRPr="000F519C">
        <w:rPr>
          <w:rFonts w:ascii="Arial" w:hAnsi="Arial" w:cs="Arial"/>
          <w:sz w:val="22"/>
          <w:szCs w:val="22"/>
        </w:rPr>
        <w:t xml:space="preserve"> </w:t>
      </w:r>
      <w:r w:rsidR="00C24332" w:rsidRPr="000F519C">
        <w:rPr>
          <w:rFonts w:ascii="Arial" w:hAnsi="Arial" w:cs="Arial"/>
          <w:sz w:val="22"/>
          <w:szCs w:val="22"/>
        </w:rPr>
        <w:t>conditions</w:t>
      </w:r>
      <w:r w:rsidR="003A41C1" w:rsidRPr="000F519C">
        <w:rPr>
          <w:rFonts w:ascii="Arial" w:hAnsi="Arial" w:cs="Arial"/>
          <w:sz w:val="22"/>
          <w:szCs w:val="22"/>
        </w:rPr>
        <w:t xml:space="preserve"> and disabilities. </w:t>
      </w:r>
    </w:p>
    <w:p w14:paraId="6DBFA454" w14:textId="55CF0C68" w:rsidR="009E3461" w:rsidRPr="000F519C" w:rsidRDefault="009E3461" w:rsidP="004C74E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0F519C">
        <w:rPr>
          <w:rFonts w:ascii="Arial" w:hAnsi="Arial" w:cs="Arial"/>
          <w:sz w:val="22"/>
          <w:szCs w:val="22"/>
        </w:rPr>
        <w:t xml:space="preserve">Board agreed </w:t>
      </w:r>
      <w:r w:rsidR="000F519C">
        <w:rPr>
          <w:rFonts w:ascii="Arial" w:hAnsi="Arial" w:cs="Arial"/>
          <w:sz w:val="22"/>
          <w:szCs w:val="22"/>
        </w:rPr>
        <w:t xml:space="preserve">and approved business plan, </w:t>
      </w:r>
      <w:r w:rsidRPr="000F519C">
        <w:rPr>
          <w:rFonts w:ascii="Arial" w:hAnsi="Arial" w:cs="Arial"/>
          <w:sz w:val="22"/>
          <w:szCs w:val="22"/>
        </w:rPr>
        <w:t xml:space="preserve">SMT to forward to department. </w:t>
      </w:r>
    </w:p>
    <w:p w14:paraId="01B5FA30" w14:textId="77777777" w:rsidR="00F013F7" w:rsidRPr="003235AB" w:rsidRDefault="00F013F7" w:rsidP="004C74EE">
      <w:pPr>
        <w:pStyle w:val="PlainText"/>
        <w:rPr>
          <w:rFonts w:ascii="Arial" w:hAnsi="Arial" w:cs="Arial"/>
          <w:sz w:val="22"/>
          <w:szCs w:val="22"/>
        </w:rPr>
      </w:pPr>
    </w:p>
    <w:p w14:paraId="7F103FB0" w14:textId="77777777" w:rsidR="00CC6A63" w:rsidRDefault="00C818F1" w:rsidP="00CC6A6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CC6A63">
        <w:rPr>
          <w:rFonts w:ascii="Arial" w:hAnsi="Arial" w:cs="Arial"/>
          <w:b/>
          <w:bCs/>
          <w:sz w:val="22"/>
          <w:szCs w:val="22"/>
        </w:rPr>
        <w:t>HR KPIs</w:t>
      </w:r>
      <w:r w:rsidR="00124EA0" w:rsidRPr="00CC6A6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09F5AA" w14:textId="77777777" w:rsidR="00CC6A63" w:rsidRPr="00CC6A63" w:rsidRDefault="00CC6A63" w:rsidP="00CC6A6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noted that he assumed that these had been read and where the any questions.</w:t>
      </w:r>
    </w:p>
    <w:p w14:paraId="4B25C0D3" w14:textId="7215BD69" w:rsidR="004C74EE" w:rsidRPr="00DF3D24" w:rsidRDefault="00CC6A63" w:rsidP="00CC6A6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agreed that </w:t>
      </w:r>
      <w:r w:rsidR="00CC4679" w:rsidRPr="00CC6A63">
        <w:rPr>
          <w:rFonts w:ascii="Arial" w:hAnsi="Arial" w:cs="Arial"/>
          <w:sz w:val="22"/>
          <w:szCs w:val="22"/>
        </w:rPr>
        <w:t>JS</w:t>
      </w:r>
      <w:r>
        <w:rPr>
          <w:rFonts w:ascii="Arial" w:hAnsi="Arial" w:cs="Arial"/>
          <w:sz w:val="22"/>
          <w:szCs w:val="22"/>
        </w:rPr>
        <w:t xml:space="preserve"> should be reported</w:t>
      </w:r>
      <w:r w:rsidR="00CC4679" w:rsidRPr="00CC6A63">
        <w:rPr>
          <w:rFonts w:ascii="Arial" w:hAnsi="Arial" w:cs="Arial"/>
          <w:sz w:val="22"/>
          <w:szCs w:val="22"/>
        </w:rPr>
        <w:t xml:space="preserve"> separately </w:t>
      </w:r>
      <w:r w:rsidR="000427A1">
        <w:rPr>
          <w:rFonts w:ascii="Arial" w:hAnsi="Arial" w:cs="Arial"/>
          <w:sz w:val="22"/>
          <w:szCs w:val="22"/>
        </w:rPr>
        <w:t>i.e.</w:t>
      </w:r>
      <w:r>
        <w:rPr>
          <w:rFonts w:ascii="Arial" w:hAnsi="Arial" w:cs="Arial"/>
          <w:sz w:val="22"/>
          <w:szCs w:val="22"/>
        </w:rPr>
        <w:t xml:space="preserve"> </w:t>
      </w:r>
      <w:r w:rsidR="00CC4679" w:rsidRPr="00CC6A63">
        <w:rPr>
          <w:rFonts w:ascii="Arial" w:hAnsi="Arial" w:cs="Arial"/>
          <w:sz w:val="22"/>
          <w:szCs w:val="22"/>
        </w:rPr>
        <w:t xml:space="preserve">on separate sheet as agreed by board. </w:t>
      </w:r>
    </w:p>
    <w:p w14:paraId="34D98CA7" w14:textId="77777777" w:rsidR="00DF3D24" w:rsidRPr="00CC6A63" w:rsidRDefault="00DF3D24" w:rsidP="00DF3D24">
      <w:pPr>
        <w:pStyle w:val="PlainText"/>
        <w:ind w:left="1440"/>
        <w:rPr>
          <w:rFonts w:ascii="Arial" w:hAnsi="Arial" w:cs="Arial"/>
          <w:b/>
          <w:bCs/>
          <w:sz w:val="22"/>
          <w:szCs w:val="22"/>
        </w:rPr>
      </w:pPr>
    </w:p>
    <w:p w14:paraId="5AA19081" w14:textId="77777777" w:rsidR="00DF3D24" w:rsidRDefault="002C21BD" w:rsidP="0074610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DF3D24">
        <w:rPr>
          <w:rFonts w:ascii="Arial" w:hAnsi="Arial" w:cs="Arial"/>
          <w:b/>
          <w:bCs/>
          <w:sz w:val="22"/>
          <w:szCs w:val="22"/>
        </w:rPr>
        <w:t>Risk register</w:t>
      </w:r>
      <w:r w:rsidR="001161DA" w:rsidRPr="00DF3D2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1D8CC8" w14:textId="6B760EA2" w:rsidR="00EF4C17" w:rsidRDefault="00A45250" w:rsidP="0074610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DF3D24">
        <w:rPr>
          <w:rFonts w:ascii="Arial" w:hAnsi="Arial" w:cs="Arial"/>
          <w:sz w:val="22"/>
          <w:szCs w:val="22"/>
        </w:rPr>
        <w:t xml:space="preserve">Risk register was discussed, </w:t>
      </w:r>
      <w:r w:rsidR="00DF3D24">
        <w:rPr>
          <w:rFonts w:ascii="Arial" w:hAnsi="Arial" w:cs="Arial"/>
          <w:sz w:val="22"/>
          <w:szCs w:val="22"/>
        </w:rPr>
        <w:t xml:space="preserve">noted there had been a </w:t>
      </w:r>
      <w:r w:rsidRPr="00DF3D24">
        <w:rPr>
          <w:rFonts w:ascii="Arial" w:hAnsi="Arial" w:cs="Arial"/>
          <w:sz w:val="22"/>
          <w:szCs w:val="22"/>
        </w:rPr>
        <w:t xml:space="preserve">few amendments re wording on procurement. </w:t>
      </w:r>
      <w:r w:rsidR="00DF3D24">
        <w:rPr>
          <w:rFonts w:ascii="Arial" w:hAnsi="Arial" w:cs="Arial"/>
          <w:sz w:val="22"/>
          <w:szCs w:val="22"/>
        </w:rPr>
        <w:t>Board a</w:t>
      </w:r>
      <w:r w:rsidRPr="00DF3D24">
        <w:rPr>
          <w:rFonts w:ascii="Arial" w:hAnsi="Arial" w:cs="Arial"/>
          <w:sz w:val="22"/>
          <w:szCs w:val="22"/>
        </w:rPr>
        <w:t>greed for Dawn to come and present on monitoring of procurement at ARAC meetings going forward</w:t>
      </w:r>
      <w:r w:rsidR="00270B30" w:rsidRPr="00DF3D24">
        <w:rPr>
          <w:rFonts w:ascii="Arial" w:hAnsi="Arial" w:cs="Arial"/>
          <w:sz w:val="22"/>
          <w:szCs w:val="22"/>
        </w:rPr>
        <w:t xml:space="preserve">. </w:t>
      </w:r>
    </w:p>
    <w:p w14:paraId="78ACD7DA" w14:textId="75176E49" w:rsidR="0023620C" w:rsidRPr="0023620C" w:rsidRDefault="00EF4C17" w:rsidP="0074610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 of ARAC noted that </w:t>
      </w:r>
      <w:r w:rsidR="00AE5F11">
        <w:rPr>
          <w:rFonts w:ascii="Arial" w:hAnsi="Arial" w:cs="Arial"/>
          <w:sz w:val="22"/>
          <w:szCs w:val="22"/>
        </w:rPr>
        <w:t>NIAO had indicated that the accounts would be qualified on a regularity perspective</w:t>
      </w:r>
      <w:r w:rsidR="00AE5F11" w:rsidRPr="00AE5F11">
        <w:rPr>
          <w:rFonts w:ascii="Arial" w:hAnsi="Arial" w:cs="Arial"/>
          <w:sz w:val="22"/>
          <w:szCs w:val="22"/>
        </w:rPr>
        <w:t xml:space="preserve"> </w:t>
      </w:r>
      <w:r w:rsidR="00AE5F11" w:rsidRPr="00EF4C17">
        <w:rPr>
          <w:rFonts w:ascii="Arial" w:hAnsi="Arial" w:cs="Arial"/>
          <w:sz w:val="22"/>
          <w:szCs w:val="22"/>
        </w:rPr>
        <w:t xml:space="preserve">so risk on procurement remains </w:t>
      </w:r>
      <w:r w:rsidR="00270B30" w:rsidRPr="00EF4C17">
        <w:rPr>
          <w:rFonts w:ascii="Arial" w:hAnsi="Arial" w:cs="Arial"/>
          <w:sz w:val="22"/>
          <w:szCs w:val="22"/>
        </w:rPr>
        <w:t xml:space="preserve">red. </w:t>
      </w:r>
      <w:r w:rsidR="00AE5F11">
        <w:rPr>
          <w:rFonts w:ascii="Arial" w:hAnsi="Arial" w:cs="Arial"/>
          <w:sz w:val="22"/>
          <w:szCs w:val="22"/>
        </w:rPr>
        <w:t>Chair of ARAC noted there would be an a</w:t>
      </w:r>
      <w:r w:rsidR="00D46C34" w:rsidRPr="00EF4C17">
        <w:rPr>
          <w:rFonts w:ascii="Arial" w:hAnsi="Arial" w:cs="Arial"/>
          <w:sz w:val="22"/>
          <w:szCs w:val="22"/>
        </w:rPr>
        <w:t>dditional meeting in January</w:t>
      </w:r>
      <w:r w:rsidR="00DE7867" w:rsidRPr="00EF4C17">
        <w:rPr>
          <w:rFonts w:ascii="Arial" w:hAnsi="Arial" w:cs="Arial"/>
          <w:sz w:val="22"/>
          <w:szCs w:val="22"/>
        </w:rPr>
        <w:t xml:space="preserve"> for ARAC to pull together</w:t>
      </w:r>
      <w:r w:rsidR="009B6397" w:rsidRPr="00EF4C17">
        <w:rPr>
          <w:rFonts w:ascii="Arial" w:hAnsi="Arial" w:cs="Arial"/>
          <w:sz w:val="22"/>
          <w:szCs w:val="22"/>
        </w:rPr>
        <w:t xml:space="preserve"> management responses</w:t>
      </w:r>
      <w:r w:rsidR="0023620C">
        <w:rPr>
          <w:rFonts w:ascii="Arial" w:hAnsi="Arial" w:cs="Arial"/>
          <w:sz w:val="22"/>
          <w:szCs w:val="22"/>
        </w:rPr>
        <w:t xml:space="preserve"> and to discuss the qualified opinion once NIAO had issued it</w:t>
      </w:r>
      <w:r w:rsidR="009B6397" w:rsidRPr="00EF4C17">
        <w:rPr>
          <w:rFonts w:ascii="Arial" w:hAnsi="Arial" w:cs="Arial"/>
          <w:sz w:val="22"/>
          <w:szCs w:val="22"/>
        </w:rPr>
        <w:t xml:space="preserve">.  </w:t>
      </w:r>
    </w:p>
    <w:p w14:paraId="35E17D2A" w14:textId="3769C0F0" w:rsidR="00A45250" w:rsidRPr="00EF4C17" w:rsidRDefault="009B6397" w:rsidP="0074610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F4C17">
        <w:rPr>
          <w:rFonts w:ascii="Arial" w:hAnsi="Arial" w:cs="Arial"/>
          <w:sz w:val="22"/>
          <w:szCs w:val="22"/>
        </w:rPr>
        <w:t>M Hegarty noted requirement re</w:t>
      </w:r>
      <w:r w:rsidR="00DB3C61" w:rsidRPr="00EF4C17">
        <w:rPr>
          <w:rFonts w:ascii="Arial" w:hAnsi="Arial" w:cs="Arial"/>
          <w:sz w:val="22"/>
          <w:szCs w:val="22"/>
        </w:rPr>
        <w:t xml:space="preserve"> section 75</w:t>
      </w:r>
      <w:r w:rsidR="00905F01" w:rsidRPr="00EF4C17">
        <w:rPr>
          <w:rFonts w:ascii="Arial" w:hAnsi="Arial" w:cs="Arial"/>
          <w:sz w:val="22"/>
          <w:szCs w:val="22"/>
        </w:rPr>
        <w:t xml:space="preserve"> for board members</w:t>
      </w:r>
      <w:r w:rsidR="0023620C">
        <w:rPr>
          <w:rFonts w:ascii="Arial" w:hAnsi="Arial" w:cs="Arial"/>
          <w:sz w:val="22"/>
          <w:szCs w:val="22"/>
        </w:rPr>
        <w:t xml:space="preserve"> for screening policies that come to board.</w:t>
      </w:r>
      <w:r w:rsidR="00905F01" w:rsidRPr="00EF4C17">
        <w:rPr>
          <w:rFonts w:ascii="Arial" w:hAnsi="Arial" w:cs="Arial"/>
          <w:sz w:val="22"/>
          <w:szCs w:val="22"/>
        </w:rPr>
        <w:t xml:space="preserve"> </w:t>
      </w:r>
    </w:p>
    <w:p w14:paraId="7B702324" w14:textId="77777777" w:rsidR="00592D13" w:rsidRPr="003235AB" w:rsidRDefault="00592D13" w:rsidP="0074610D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40665292" w14:textId="77777777" w:rsidR="00D92683" w:rsidRDefault="00992F29" w:rsidP="00D9268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23620C">
        <w:rPr>
          <w:rFonts w:ascii="Arial" w:hAnsi="Arial" w:cs="Arial"/>
          <w:b/>
          <w:bCs/>
          <w:sz w:val="22"/>
          <w:szCs w:val="22"/>
        </w:rPr>
        <w:t>Any Other Business</w:t>
      </w:r>
    </w:p>
    <w:p w14:paraId="5C9048D3" w14:textId="77777777" w:rsidR="00D92683" w:rsidRDefault="002320B0" w:rsidP="00D9268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D92683">
        <w:rPr>
          <w:rFonts w:ascii="Arial" w:hAnsi="Arial" w:cs="Arial"/>
          <w:sz w:val="22"/>
          <w:szCs w:val="22"/>
        </w:rPr>
        <w:t xml:space="preserve">RBS </w:t>
      </w:r>
      <w:r w:rsidR="003B4D73" w:rsidRPr="00D92683">
        <w:rPr>
          <w:rFonts w:ascii="Arial" w:hAnsi="Arial" w:cs="Arial"/>
          <w:sz w:val="22"/>
          <w:szCs w:val="22"/>
        </w:rPr>
        <w:t xml:space="preserve">IRM Risk Monitoring Metrics 30 Sept 23 </w:t>
      </w:r>
      <w:r w:rsidR="0023620C" w:rsidRPr="00D92683">
        <w:rPr>
          <w:rFonts w:ascii="Arial" w:hAnsi="Arial" w:cs="Arial"/>
          <w:sz w:val="22"/>
          <w:szCs w:val="22"/>
        </w:rPr>
        <w:t xml:space="preserve">- </w:t>
      </w:r>
      <w:r w:rsidR="0023549B" w:rsidRPr="00D92683">
        <w:rPr>
          <w:rFonts w:ascii="Arial" w:hAnsi="Arial" w:cs="Arial"/>
          <w:sz w:val="22"/>
          <w:szCs w:val="22"/>
        </w:rPr>
        <w:t xml:space="preserve">Chair noted report and </w:t>
      </w:r>
      <w:r w:rsidR="00742CDE" w:rsidRPr="00D92683">
        <w:rPr>
          <w:rFonts w:ascii="Arial" w:hAnsi="Arial" w:cs="Arial"/>
          <w:sz w:val="22"/>
          <w:szCs w:val="22"/>
        </w:rPr>
        <w:t xml:space="preserve">commented on the legal letter. </w:t>
      </w:r>
    </w:p>
    <w:p w14:paraId="184E009D" w14:textId="7A1ED07D" w:rsidR="00915A1E" w:rsidRDefault="00EC24F9" w:rsidP="00915A1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D92683">
        <w:rPr>
          <w:rFonts w:ascii="Arial" w:hAnsi="Arial" w:cs="Arial"/>
          <w:sz w:val="22"/>
          <w:szCs w:val="22"/>
        </w:rPr>
        <w:t xml:space="preserve">Update on legal claim </w:t>
      </w:r>
      <w:r w:rsidR="00D92683" w:rsidRPr="00D92683">
        <w:rPr>
          <w:rFonts w:ascii="Arial" w:hAnsi="Arial" w:cs="Arial"/>
          <w:sz w:val="22"/>
          <w:szCs w:val="22"/>
        </w:rPr>
        <w:t>–</w:t>
      </w:r>
      <w:r w:rsidRPr="00D92683">
        <w:rPr>
          <w:rFonts w:ascii="Arial" w:hAnsi="Arial" w:cs="Arial"/>
          <w:sz w:val="22"/>
          <w:szCs w:val="22"/>
        </w:rPr>
        <w:t xml:space="preserve"> </w:t>
      </w:r>
      <w:r w:rsidR="00D92683" w:rsidRPr="00D92683">
        <w:rPr>
          <w:rFonts w:ascii="Arial" w:hAnsi="Arial" w:cs="Arial"/>
          <w:sz w:val="22"/>
          <w:szCs w:val="22"/>
        </w:rPr>
        <w:t xml:space="preserve">Chair </w:t>
      </w:r>
      <w:r w:rsidR="007F24E7" w:rsidRPr="00D92683">
        <w:rPr>
          <w:rFonts w:ascii="Arial" w:hAnsi="Arial" w:cs="Arial"/>
          <w:sz w:val="22"/>
          <w:szCs w:val="22"/>
        </w:rPr>
        <w:t xml:space="preserve">noted that the claim has been withdrawn </w:t>
      </w:r>
      <w:r w:rsidR="00270B30" w:rsidRPr="00D92683">
        <w:rPr>
          <w:rFonts w:ascii="Arial" w:hAnsi="Arial" w:cs="Arial"/>
          <w:sz w:val="22"/>
          <w:szCs w:val="22"/>
        </w:rPr>
        <w:t>and M</w:t>
      </w:r>
      <w:r w:rsidR="007F24E7" w:rsidRPr="00D92683">
        <w:rPr>
          <w:rFonts w:ascii="Arial" w:hAnsi="Arial" w:cs="Arial"/>
          <w:sz w:val="22"/>
          <w:szCs w:val="22"/>
        </w:rPr>
        <w:t xml:space="preserve"> Hegarty noted solicitors has been updated. </w:t>
      </w:r>
    </w:p>
    <w:p w14:paraId="06284CAF" w14:textId="43BA91A3" w:rsidR="00915A1E" w:rsidRDefault="00D92683" w:rsidP="00915A1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15A1E">
        <w:rPr>
          <w:rFonts w:ascii="Arial" w:hAnsi="Arial" w:cs="Arial"/>
          <w:bCs/>
          <w:sz w:val="22"/>
          <w:szCs w:val="22"/>
        </w:rPr>
        <w:t>Chair noted leadership conference invite has been sent out to be held on 6</w:t>
      </w:r>
      <w:r w:rsidRPr="00915A1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915A1E">
        <w:rPr>
          <w:rFonts w:ascii="Arial" w:hAnsi="Arial" w:cs="Arial"/>
          <w:bCs/>
          <w:sz w:val="22"/>
          <w:szCs w:val="22"/>
        </w:rPr>
        <w:t xml:space="preserve"> March </w:t>
      </w:r>
      <w:r w:rsidR="001468E6" w:rsidRPr="00915A1E">
        <w:rPr>
          <w:rFonts w:ascii="Arial" w:hAnsi="Arial" w:cs="Arial"/>
          <w:bCs/>
          <w:sz w:val="22"/>
          <w:szCs w:val="22"/>
        </w:rPr>
        <w:t xml:space="preserve">and encouraged any board members </w:t>
      </w:r>
      <w:r w:rsidRPr="00915A1E">
        <w:rPr>
          <w:rFonts w:ascii="Arial" w:hAnsi="Arial" w:cs="Arial"/>
          <w:bCs/>
          <w:sz w:val="22"/>
          <w:szCs w:val="22"/>
        </w:rPr>
        <w:t>to go. If anyone wants to go can make a block booking to go</w:t>
      </w:r>
      <w:r w:rsidR="001468E6" w:rsidRPr="00915A1E">
        <w:rPr>
          <w:rFonts w:ascii="Arial" w:hAnsi="Arial" w:cs="Arial"/>
          <w:bCs/>
          <w:sz w:val="22"/>
          <w:szCs w:val="22"/>
        </w:rPr>
        <w:t>, board to l</w:t>
      </w:r>
      <w:r w:rsidRPr="00915A1E">
        <w:rPr>
          <w:rFonts w:ascii="Arial" w:hAnsi="Arial" w:cs="Arial"/>
          <w:bCs/>
          <w:sz w:val="22"/>
          <w:szCs w:val="22"/>
        </w:rPr>
        <w:t xml:space="preserve">et </w:t>
      </w:r>
      <w:r w:rsidR="00270B30" w:rsidRPr="00915A1E">
        <w:rPr>
          <w:rFonts w:ascii="Arial" w:hAnsi="Arial" w:cs="Arial"/>
          <w:bCs/>
          <w:sz w:val="22"/>
          <w:szCs w:val="22"/>
        </w:rPr>
        <w:t>Hof</w:t>
      </w:r>
      <w:r w:rsidR="001468E6" w:rsidRPr="00915A1E">
        <w:rPr>
          <w:rFonts w:ascii="Arial" w:hAnsi="Arial" w:cs="Arial"/>
          <w:bCs/>
          <w:sz w:val="22"/>
          <w:szCs w:val="22"/>
        </w:rPr>
        <w:t xml:space="preserve"> know</w:t>
      </w:r>
      <w:r w:rsidRPr="00915A1E">
        <w:rPr>
          <w:rFonts w:ascii="Arial" w:hAnsi="Arial" w:cs="Arial"/>
          <w:bCs/>
          <w:sz w:val="22"/>
          <w:szCs w:val="22"/>
        </w:rPr>
        <w:t xml:space="preserve"> by 1</w:t>
      </w:r>
      <w:r w:rsidRPr="00915A1E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915A1E">
        <w:rPr>
          <w:rFonts w:ascii="Arial" w:hAnsi="Arial" w:cs="Arial"/>
          <w:bCs/>
          <w:sz w:val="22"/>
          <w:szCs w:val="22"/>
        </w:rPr>
        <w:t xml:space="preserve"> week of January. </w:t>
      </w:r>
    </w:p>
    <w:p w14:paraId="6EE840E7" w14:textId="77777777" w:rsidR="00915A1E" w:rsidRDefault="001D12E5" w:rsidP="00915A1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15A1E">
        <w:rPr>
          <w:rFonts w:ascii="Arial" w:hAnsi="Arial" w:cs="Arial"/>
          <w:bCs/>
          <w:sz w:val="22"/>
          <w:szCs w:val="22"/>
        </w:rPr>
        <w:t>Collaboration</w:t>
      </w:r>
      <w:r w:rsidR="00C7527D" w:rsidRPr="00915A1E">
        <w:rPr>
          <w:rFonts w:ascii="Arial" w:hAnsi="Arial" w:cs="Arial"/>
          <w:bCs/>
          <w:sz w:val="22"/>
          <w:szCs w:val="22"/>
        </w:rPr>
        <w:t xml:space="preserve"> tests </w:t>
      </w:r>
      <w:r w:rsidR="007F0C97" w:rsidRPr="00915A1E">
        <w:rPr>
          <w:rFonts w:ascii="Arial" w:hAnsi="Arial" w:cs="Arial"/>
          <w:bCs/>
          <w:sz w:val="22"/>
          <w:szCs w:val="22"/>
        </w:rPr>
        <w:t>and learn communication from D</w:t>
      </w:r>
      <w:r w:rsidR="00C7527D" w:rsidRPr="00915A1E">
        <w:rPr>
          <w:rFonts w:ascii="Arial" w:hAnsi="Arial" w:cs="Arial"/>
          <w:bCs/>
          <w:sz w:val="22"/>
          <w:szCs w:val="22"/>
        </w:rPr>
        <w:t>eputy perm secretary</w:t>
      </w:r>
      <w:r w:rsidR="007F0C97" w:rsidRPr="00915A1E">
        <w:rPr>
          <w:rFonts w:ascii="Arial" w:hAnsi="Arial" w:cs="Arial"/>
          <w:bCs/>
          <w:sz w:val="22"/>
          <w:szCs w:val="22"/>
        </w:rPr>
        <w:t xml:space="preserve"> to</w:t>
      </w:r>
      <w:r w:rsidR="00C7527D" w:rsidRPr="00915A1E">
        <w:rPr>
          <w:rFonts w:ascii="Arial" w:hAnsi="Arial" w:cs="Arial"/>
          <w:bCs/>
          <w:sz w:val="22"/>
          <w:szCs w:val="22"/>
        </w:rPr>
        <w:t xml:space="preserve"> include on January board meeting. </w:t>
      </w:r>
    </w:p>
    <w:p w14:paraId="4127A6BE" w14:textId="637DE012" w:rsidR="00915A1E" w:rsidRDefault="00C7527D" w:rsidP="00915A1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15A1E">
        <w:rPr>
          <w:rFonts w:ascii="Arial" w:hAnsi="Arial" w:cs="Arial"/>
          <w:bCs/>
          <w:sz w:val="22"/>
          <w:szCs w:val="22"/>
        </w:rPr>
        <w:t>IT feedback</w:t>
      </w:r>
      <w:r w:rsidR="00A74E0A" w:rsidRPr="00915A1E">
        <w:rPr>
          <w:rFonts w:ascii="Arial" w:hAnsi="Arial" w:cs="Arial"/>
          <w:bCs/>
          <w:sz w:val="22"/>
          <w:szCs w:val="22"/>
        </w:rPr>
        <w:t xml:space="preserve"> on board new tablets</w:t>
      </w:r>
      <w:r w:rsidRPr="00915A1E">
        <w:rPr>
          <w:rFonts w:ascii="Arial" w:hAnsi="Arial" w:cs="Arial"/>
          <w:bCs/>
          <w:sz w:val="22"/>
          <w:szCs w:val="22"/>
        </w:rPr>
        <w:t xml:space="preserve"> </w:t>
      </w:r>
      <w:r w:rsidR="00270B30" w:rsidRPr="00915A1E">
        <w:rPr>
          <w:rFonts w:ascii="Arial" w:hAnsi="Arial" w:cs="Arial"/>
          <w:bCs/>
          <w:sz w:val="22"/>
          <w:szCs w:val="22"/>
        </w:rPr>
        <w:t>– it</w:t>
      </w:r>
      <w:r w:rsidR="00A74E0A" w:rsidRPr="00915A1E">
        <w:rPr>
          <w:rFonts w:ascii="Arial" w:hAnsi="Arial" w:cs="Arial"/>
          <w:bCs/>
          <w:sz w:val="22"/>
          <w:szCs w:val="22"/>
        </w:rPr>
        <w:t xml:space="preserve"> was noted that they </w:t>
      </w:r>
      <w:r w:rsidRPr="00915A1E">
        <w:rPr>
          <w:rFonts w:ascii="Arial" w:hAnsi="Arial" w:cs="Arial"/>
          <w:bCs/>
          <w:sz w:val="22"/>
          <w:szCs w:val="22"/>
        </w:rPr>
        <w:t xml:space="preserve">need </w:t>
      </w:r>
      <w:r w:rsidR="00270B30" w:rsidRPr="00915A1E">
        <w:rPr>
          <w:rFonts w:ascii="Arial" w:hAnsi="Arial" w:cs="Arial"/>
          <w:bCs/>
          <w:sz w:val="22"/>
          <w:szCs w:val="22"/>
        </w:rPr>
        <w:t>iCloud</w:t>
      </w:r>
      <w:r w:rsidRPr="00915A1E">
        <w:rPr>
          <w:rFonts w:ascii="Arial" w:hAnsi="Arial" w:cs="Arial"/>
          <w:bCs/>
          <w:sz w:val="22"/>
          <w:szCs w:val="22"/>
        </w:rPr>
        <w:t xml:space="preserve"> account to give Microsoft Office. </w:t>
      </w:r>
    </w:p>
    <w:p w14:paraId="26066830" w14:textId="44D88308" w:rsidR="00C7527D" w:rsidRPr="00915A1E" w:rsidRDefault="00A74E0A" w:rsidP="00915A1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915A1E">
        <w:rPr>
          <w:rFonts w:ascii="Arial" w:hAnsi="Arial" w:cs="Arial"/>
          <w:bCs/>
          <w:sz w:val="22"/>
          <w:szCs w:val="22"/>
        </w:rPr>
        <w:t>Chair gave an update on</w:t>
      </w:r>
      <w:r w:rsidR="00915A1E" w:rsidRPr="00915A1E">
        <w:rPr>
          <w:rFonts w:ascii="Arial" w:hAnsi="Arial" w:cs="Arial"/>
          <w:bCs/>
          <w:sz w:val="22"/>
          <w:szCs w:val="22"/>
        </w:rPr>
        <w:t xml:space="preserve"> recruitment of CEO and noted that the board</w:t>
      </w:r>
      <w:r w:rsidRPr="00915A1E">
        <w:rPr>
          <w:rFonts w:ascii="Arial" w:hAnsi="Arial" w:cs="Arial"/>
          <w:bCs/>
          <w:sz w:val="22"/>
          <w:szCs w:val="22"/>
        </w:rPr>
        <w:t xml:space="preserve"> </w:t>
      </w:r>
      <w:r w:rsidR="00C7527D" w:rsidRPr="00915A1E">
        <w:rPr>
          <w:rFonts w:ascii="Arial" w:hAnsi="Arial" w:cs="Arial"/>
          <w:bCs/>
          <w:sz w:val="22"/>
          <w:szCs w:val="22"/>
        </w:rPr>
        <w:t xml:space="preserve">have decided to </w:t>
      </w:r>
      <w:r w:rsidR="00915A1E" w:rsidRPr="00915A1E">
        <w:rPr>
          <w:rFonts w:ascii="Arial" w:hAnsi="Arial" w:cs="Arial"/>
          <w:bCs/>
          <w:sz w:val="22"/>
          <w:szCs w:val="22"/>
        </w:rPr>
        <w:t xml:space="preserve">fill the role temporarily for 12 months to close start of January. </w:t>
      </w:r>
    </w:p>
    <w:p w14:paraId="7FF4E304" w14:textId="77777777" w:rsidR="00D92683" w:rsidRPr="00D92683" w:rsidRDefault="00D92683" w:rsidP="00915A1E">
      <w:pPr>
        <w:pStyle w:val="PlainText"/>
        <w:ind w:left="1440"/>
        <w:rPr>
          <w:rFonts w:ascii="Arial" w:hAnsi="Arial" w:cs="Arial"/>
          <w:b/>
          <w:bCs/>
          <w:sz w:val="22"/>
          <w:szCs w:val="22"/>
        </w:rPr>
      </w:pPr>
    </w:p>
    <w:p w14:paraId="67F9D47B" w14:textId="77777777" w:rsidR="008325C9" w:rsidRPr="003235AB" w:rsidRDefault="008325C9" w:rsidP="4401F9EE">
      <w:pPr>
        <w:pStyle w:val="PlainText"/>
        <w:rPr>
          <w:sz w:val="22"/>
          <w:szCs w:val="22"/>
        </w:rPr>
      </w:pPr>
    </w:p>
    <w:p w14:paraId="309EDECC" w14:textId="77777777" w:rsidR="00FF16D8" w:rsidRDefault="007E5FF5" w:rsidP="00FF16D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F16D8">
        <w:rPr>
          <w:rFonts w:ascii="Arial" w:hAnsi="Arial" w:cs="Arial"/>
          <w:b/>
          <w:bCs/>
          <w:sz w:val="22"/>
          <w:szCs w:val="22"/>
        </w:rPr>
        <w:t>Date of next meeting</w:t>
      </w:r>
    </w:p>
    <w:p w14:paraId="29EE2A8D" w14:textId="316CA912" w:rsidR="00D8513D" w:rsidRPr="00FF16D8" w:rsidRDefault="00FF16D8" w:rsidP="00FF16D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FF16D8">
        <w:rPr>
          <w:rFonts w:ascii="Arial" w:hAnsi="Arial" w:cs="Arial"/>
          <w:sz w:val="22"/>
          <w:szCs w:val="22"/>
        </w:rPr>
        <w:t xml:space="preserve">Noted next meeting is </w:t>
      </w:r>
      <w:r w:rsidR="003B1EAC" w:rsidRPr="00FF16D8">
        <w:rPr>
          <w:rFonts w:ascii="Arial" w:hAnsi="Arial" w:cs="Arial"/>
          <w:sz w:val="22"/>
          <w:szCs w:val="22"/>
        </w:rPr>
        <w:t>31</w:t>
      </w:r>
      <w:r w:rsidR="003B1EAC" w:rsidRPr="00FF16D8">
        <w:rPr>
          <w:rFonts w:ascii="Arial" w:hAnsi="Arial" w:cs="Arial"/>
          <w:sz w:val="22"/>
          <w:szCs w:val="22"/>
          <w:vertAlign w:val="superscript"/>
        </w:rPr>
        <w:t>st</w:t>
      </w:r>
      <w:r w:rsidR="00461A42" w:rsidRPr="00FF16D8">
        <w:rPr>
          <w:rFonts w:ascii="Arial" w:hAnsi="Arial" w:cs="Arial"/>
          <w:sz w:val="22"/>
          <w:szCs w:val="22"/>
        </w:rPr>
        <w:t xml:space="preserve"> </w:t>
      </w:r>
      <w:r w:rsidR="003B1EAC" w:rsidRPr="00FF16D8">
        <w:rPr>
          <w:rFonts w:ascii="Arial" w:hAnsi="Arial" w:cs="Arial"/>
          <w:sz w:val="22"/>
          <w:szCs w:val="22"/>
        </w:rPr>
        <w:t>January</w:t>
      </w:r>
      <w:r w:rsidR="00533866" w:rsidRPr="00FF16D8">
        <w:rPr>
          <w:rFonts w:ascii="Arial" w:hAnsi="Arial" w:cs="Arial"/>
          <w:sz w:val="22"/>
          <w:szCs w:val="22"/>
        </w:rPr>
        <w:t xml:space="preserve"> 202</w:t>
      </w:r>
      <w:r w:rsidR="00DF7EEF" w:rsidRPr="00FF16D8">
        <w:rPr>
          <w:rFonts w:ascii="Arial" w:hAnsi="Arial" w:cs="Arial"/>
          <w:sz w:val="22"/>
          <w:szCs w:val="22"/>
        </w:rPr>
        <w:t>4</w:t>
      </w:r>
      <w:r w:rsidRPr="00FF16D8">
        <w:rPr>
          <w:rFonts w:ascii="Arial" w:hAnsi="Arial" w:cs="Arial"/>
          <w:sz w:val="22"/>
          <w:szCs w:val="22"/>
        </w:rPr>
        <w:t>.</w:t>
      </w:r>
    </w:p>
    <w:p w14:paraId="30E33A11" w14:textId="77777777" w:rsidR="003F4FCD" w:rsidRDefault="003F4FCD" w:rsidP="002F2870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</w:p>
    <w:p w14:paraId="7ADC68CF" w14:textId="77777777" w:rsidR="00316FAD" w:rsidRDefault="00316FAD" w:rsidP="002F2870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</w:p>
    <w:sectPr w:rsidR="00316FAD" w:rsidSect="00760706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65D85"/>
    <w:multiLevelType w:val="hybridMultilevel"/>
    <w:tmpl w:val="0F1AB2EE"/>
    <w:lvl w:ilvl="0" w:tplc="4D7AC6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4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6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3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5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8"/>
  </w:num>
  <w:num w:numId="13" w16cid:durableId="419570617">
    <w:abstractNumId w:val="12"/>
  </w:num>
  <w:num w:numId="14" w16cid:durableId="1846899116">
    <w:abstractNumId w:val="44"/>
  </w:num>
  <w:num w:numId="15" w16cid:durableId="1493715308">
    <w:abstractNumId w:val="40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2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9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6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1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50806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6BAB"/>
    <w:rsid w:val="000077FD"/>
    <w:rsid w:val="000129A5"/>
    <w:rsid w:val="00017C0F"/>
    <w:rsid w:val="0002114A"/>
    <w:rsid w:val="00021B51"/>
    <w:rsid w:val="0002289F"/>
    <w:rsid w:val="00023083"/>
    <w:rsid w:val="00027C72"/>
    <w:rsid w:val="00035377"/>
    <w:rsid w:val="000427A1"/>
    <w:rsid w:val="00043AEE"/>
    <w:rsid w:val="00045CE4"/>
    <w:rsid w:val="0005331A"/>
    <w:rsid w:val="000557DF"/>
    <w:rsid w:val="00055D7C"/>
    <w:rsid w:val="00056834"/>
    <w:rsid w:val="00061780"/>
    <w:rsid w:val="00063021"/>
    <w:rsid w:val="000662B4"/>
    <w:rsid w:val="00066815"/>
    <w:rsid w:val="00067D5A"/>
    <w:rsid w:val="00071306"/>
    <w:rsid w:val="00073D42"/>
    <w:rsid w:val="00076495"/>
    <w:rsid w:val="000772C8"/>
    <w:rsid w:val="00086E05"/>
    <w:rsid w:val="00093DF2"/>
    <w:rsid w:val="00095EB2"/>
    <w:rsid w:val="00096117"/>
    <w:rsid w:val="000A017E"/>
    <w:rsid w:val="000A44B3"/>
    <w:rsid w:val="000A6111"/>
    <w:rsid w:val="000A6B5B"/>
    <w:rsid w:val="000A7C68"/>
    <w:rsid w:val="000B5F16"/>
    <w:rsid w:val="000C2F9F"/>
    <w:rsid w:val="000D0581"/>
    <w:rsid w:val="000D4D9D"/>
    <w:rsid w:val="000E5C1A"/>
    <w:rsid w:val="000F289D"/>
    <w:rsid w:val="000F519C"/>
    <w:rsid w:val="000F7F06"/>
    <w:rsid w:val="0010562F"/>
    <w:rsid w:val="00111A17"/>
    <w:rsid w:val="00111C61"/>
    <w:rsid w:val="00112CFD"/>
    <w:rsid w:val="00114D5D"/>
    <w:rsid w:val="001161DA"/>
    <w:rsid w:val="00124EA0"/>
    <w:rsid w:val="00130267"/>
    <w:rsid w:val="001317CF"/>
    <w:rsid w:val="00131B25"/>
    <w:rsid w:val="00133AF5"/>
    <w:rsid w:val="00136AF1"/>
    <w:rsid w:val="00142FE2"/>
    <w:rsid w:val="001468E6"/>
    <w:rsid w:val="00146E8B"/>
    <w:rsid w:val="00150524"/>
    <w:rsid w:val="001514BC"/>
    <w:rsid w:val="0015206A"/>
    <w:rsid w:val="00152F33"/>
    <w:rsid w:val="001533CB"/>
    <w:rsid w:val="0016150B"/>
    <w:rsid w:val="0016421A"/>
    <w:rsid w:val="00166BD4"/>
    <w:rsid w:val="00167C6D"/>
    <w:rsid w:val="0018282D"/>
    <w:rsid w:val="00183291"/>
    <w:rsid w:val="00185265"/>
    <w:rsid w:val="00195289"/>
    <w:rsid w:val="00196AC4"/>
    <w:rsid w:val="001971FE"/>
    <w:rsid w:val="001A0956"/>
    <w:rsid w:val="001A0BB3"/>
    <w:rsid w:val="001A3DD7"/>
    <w:rsid w:val="001A6011"/>
    <w:rsid w:val="001A6A1E"/>
    <w:rsid w:val="001B5833"/>
    <w:rsid w:val="001C4BDD"/>
    <w:rsid w:val="001C7D05"/>
    <w:rsid w:val="001D12E5"/>
    <w:rsid w:val="001E1A86"/>
    <w:rsid w:val="001E490B"/>
    <w:rsid w:val="001F30C8"/>
    <w:rsid w:val="001F5B2B"/>
    <w:rsid w:val="002019FC"/>
    <w:rsid w:val="00202AF3"/>
    <w:rsid w:val="002032CB"/>
    <w:rsid w:val="00206AB1"/>
    <w:rsid w:val="00207335"/>
    <w:rsid w:val="0021013A"/>
    <w:rsid w:val="002104FB"/>
    <w:rsid w:val="0021390A"/>
    <w:rsid w:val="0021395F"/>
    <w:rsid w:val="00222DD0"/>
    <w:rsid w:val="002320B0"/>
    <w:rsid w:val="00233348"/>
    <w:rsid w:val="0023549B"/>
    <w:rsid w:val="0023620C"/>
    <w:rsid w:val="00236C39"/>
    <w:rsid w:val="00246B1D"/>
    <w:rsid w:val="00250C73"/>
    <w:rsid w:val="00251B31"/>
    <w:rsid w:val="002520F1"/>
    <w:rsid w:val="002548D7"/>
    <w:rsid w:val="00254BDD"/>
    <w:rsid w:val="002562FF"/>
    <w:rsid w:val="002579E9"/>
    <w:rsid w:val="00263541"/>
    <w:rsid w:val="002636FC"/>
    <w:rsid w:val="00264BAE"/>
    <w:rsid w:val="002654E8"/>
    <w:rsid w:val="00270B30"/>
    <w:rsid w:val="00271D50"/>
    <w:rsid w:val="00274D71"/>
    <w:rsid w:val="00274DC9"/>
    <w:rsid w:val="0028582B"/>
    <w:rsid w:val="002873DC"/>
    <w:rsid w:val="002A01E7"/>
    <w:rsid w:val="002A301B"/>
    <w:rsid w:val="002A3F82"/>
    <w:rsid w:val="002A6A21"/>
    <w:rsid w:val="002B12B3"/>
    <w:rsid w:val="002B6332"/>
    <w:rsid w:val="002C1928"/>
    <w:rsid w:val="002C21BD"/>
    <w:rsid w:val="002C4FA3"/>
    <w:rsid w:val="002C6BF3"/>
    <w:rsid w:val="002D1648"/>
    <w:rsid w:val="002D266D"/>
    <w:rsid w:val="002D6A67"/>
    <w:rsid w:val="002E067C"/>
    <w:rsid w:val="002E6804"/>
    <w:rsid w:val="002F2870"/>
    <w:rsid w:val="002F338E"/>
    <w:rsid w:val="002F35E3"/>
    <w:rsid w:val="002F3A00"/>
    <w:rsid w:val="002F5B94"/>
    <w:rsid w:val="00314DA6"/>
    <w:rsid w:val="00316FAD"/>
    <w:rsid w:val="0031757D"/>
    <w:rsid w:val="0031773B"/>
    <w:rsid w:val="00317749"/>
    <w:rsid w:val="0032045A"/>
    <w:rsid w:val="003235AB"/>
    <w:rsid w:val="00323BAA"/>
    <w:rsid w:val="00326377"/>
    <w:rsid w:val="0032778B"/>
    <w:rsid w:val="00331132"/>
    <w:rsid w:val="00331AE7"/>
    <w:rsid w:val="0033579F"/>
    <w:rsid w:val="0033580F"/>
    <w:rsid w:val="00336290"/>
    <w:rsid w:val="00340425"/>
    <w:rsid w:val="003427EC"/>
    <w:rsid w:val="00343754"/>
    <w:rsid w:val="00346608"/>
    <w:rsid w:val="003504AE"/>
    <w:rsid w:val="00356CC1"/>
    <w:rsid w:val="00357CD3"/>
    <w:rsid w:val="0036211F"/>
    <w:rsid w:val="003663DD"/>
    <w:rsid w:val="00374ED1"/>
    <w:rsid w:val="00374FE2"/>
    <w:rsid w:val="0037595E"/>
    <w:rsid w:val="00376E29"/>
    <w:rsid w:val="0037750C"/>
    <w:rsid w:val="0038214B"/>
    <w:rsid w:val="00382296"/>
    <w:rsid w:val="0039253A"/>
    <w:rsid w:val="003928A6"/>
    <w:rsid w:val="003945AE"/>
    <w:rsid w:val="003A06DE"/>
    <w:rsid w:val="003A17C5"/>
    <w:rsid w:val="003A2968"/>
    <w:rsid w:val="003A41C1"/>
    <w:rsid w:val="003A4540"/>
    <w:rsid w:val="003B1EAC"/>
    <w:rsid w:val="003B4D73"/>
    <w:rsid w:val="003C0CC3"/>
    <w:rsid w:val="003C4B91"/>
    <w:rsid w:val="003D1C60"/>
    <w:rsid w:val="003D4AC4"/>
    <w:rsid w:val="003D4FFF"/>
    <w:rsid w:val="003D705D"/>
    <w:rsid w:val="003D719D"/>
    <w:rsid w:val="003E1953"/>
    <w:rsid w:val="003E2F69"/>
    <w:rsid w:val="003E37C9"/>
    <w:rsid w:val="003E4773"/>
    <w:rsid w:val="003E5BEE"/>
    <w:rsid w:val="003F4FCD"/>
    <w:rsid w:val="003F7008"/>
    <w:rsid w:val="0040021D"/>
    <w:rsid w:val="00400286"/>
    <w:rsid w:val="0040156B"/>
    <w:rsid w:val="0040288E"/>
    <w:rsid w:val="004029C4"/>
    <w:rsid w:val="004107E9"/>
    <w:rsid w:val="00412264"/>
    <w:rsid w:val="00416C5F"/>
    <w:rsid w:val="00423A14"/>
    <w:rsid w:val="004268DC"/>
    <w:rsid w:val="00442680"/>
    <w:rsid w:val="00445BE8"/>
    <w:rsid w:val="00446C97"/>
    <w:rsid w:val="00451EB3"/>
    <w:rsid w:val="00454C02"/>
    <w:rsid w:val="00455956"/>
    <w:rsid w:val="00455DB9"/>
    <w:rsid w:val="004574A0"/>
    <w:rsid w:val="004607C5"/>
    <w:rsid w:val="00460C42"/>
    <w:rsid w:val="00461A42"/>
    <w:rsid w:val="00465000"/>
    <w:rsid w:val="00467BD7"/>
    <w:rsid w:val="00471C1D"/>
    <w:rsid w:val="00472C71"/>
    <w:rsid w:val="004747D9"/>
    <w:rsid w:val="00475E4A"/>
    <w:rsid w:val="0048551F"/>
    <w:rsid w:val="00486C28"/>
    <w:rsid w:val="004A6C60"/>
    <w:rsid w:val="004B0504"/>
    <w:rsid w:val="004C63CE"/>
    <w:rsid w:val="004C6E54"/>
    <w:rsid w:val="004C74EE"/>
    <w:rsid w:val="004D2DE7"/>
    <w:rsid w:val="004D57F4"/>
    <w:rsid w:val="004E1F85"/>
    <w:rsid w:val="004E2053"/>
    <w:rsid w:val="004E224A"/>
    <w:rsid w:val="004E328F"/>
    <w:rsid w:val="004E5115"/>
    <w:rsid w:val="004E756F"/>
    <w:rsid w:val="004F553C"/>
    <w:rsid w:val="00500D25"/>
    <w:rsid w:val="00501C1A"/>
    <w:rsid w:val="00503A16"/>
    <w:rsid w:val="005073B7"/>
    <w:rsid w:val="00512A1E"/>
    <w:rsid w:val="00512BD2"/>
    <w:rsid w:val="005140BF"/>
    <w:rsid w:val="00520F89"/>
    <w:rsid w:val="00523659"/>
    <w:rsid w:val="005249C9"/>
    <w:rsid w:val="00525461"/>
    <w:rsid w:val="00526ADC"/>
    <w:rsid w:val="00530B51"/>
    <w:rsid w:val="00533866"/>
    <w:rsid w:val="00541369"/>
    <w:rsid w:val="00543C71"/>
    <w:rsid w:val="00544C38"/>
    <w:rsid w:val="00550CB7"/>
    <w:rsid w:val="005618C7"/>
    <w:rsid w:val="00562304"/>
    <w:rsid w:val="0056357F"/>
    <w:rsid w:val="00564D3B"/>
    <w:rsid w:val="005662F1"/>
    <w:rsid w:val="00570601"/>
    <w:rsid w:val="00571D25"/>
    <w:rsid w:val="00573CC1"/>
    <w:rsid w:val="005743D4"/>
    <w:rsid w:val="00586025"/>
    <w:rsid w:val="0058773C"/>
    <w:rsid w:val="005914BF"/>
    <w:rsid w:val="00592D13"/>
    <w:rsid w:val="00593D72"/>
    <w:rsid w:val="005A16AE"/>
    <w:rsid w:val="005A304A"/>
    <w:rsid w:val="005B0A22"/>
    <w:rsid w:val="005B3866"/>
    <w:rsid w:val="005C177F"/>
    <w:rsid w:val="005C23A7"/>
    <w:rsid w:val="005C36FF"/>
    <w:rsid w:val="005D0422"/>
    <w:rsid w:val="005D0C25"/>
    <w:rsid w:val="005D11B4"/>
    <w:rsid w:val="005D271F"/>
    <w:rsid w:val="005D4BDB"/>
    <w:rsid w:val="005D5F52"/>
    <w:rsid w:val="005D61EC"/>
    <w:rsid w:val="005D745B"/>
    <w:rsid w:val="005E0F06"/>
    <w:rsid w:val="005E1D53"/>
    <w:rsid w:val="005E2666"/>
    <w:rsid w:val="005E2E21"/>
    <w:rsid w:val="005F04C9"/>
    <w:rsid w:val="005F7F20"/>
    <w:rsid w:val="00600EB5"/>
    <w:rsid w:val="00601116"/>
    <w:rsid w:val="00601C7B"/>
    <w:rsid w:val="006104FD"/>
    <w:rsid w:val="006127C8"/>
    <w:rsid w:val="006133D3"/>
    <w:rsid w:val="006144A1"/>
    <w:rsid w:val="00616496"/>
    <w:rsid w:val="006204A2"/>
    <w:rsid w:val="0062197F"/>
    <w:rsid w:val="00624379"/>
    <w:rsid w:val="00624E41"/>
    <w:rsid w:val="00624FFD"/>
    <w:rsid w:val="006319E1"/>
    <w:rsid w:val="006324CA"/>
    <w:rsid w:val="006350A5"/>
    <w:rsid w:val="00636156"/>
    <w:rsid w:val="00637516"/>
    <w:rsid w:val="00637EAF"/>
    <w:rsid w:val="00637EF4"/>
    <w:rsid w:val="00640DE2"/>
    <w:rsid w:val="00642B12"/>
    <w:rsid w:val="00642E9C"/>
    <w:rsid w:val="006443F6"/>
    <w:rsid w:val="00654D0F"/>
    <w:rsid w:val="00670355"/>
    <w:rsid w:val="0067286C"/>
    <w:rsid w:val="006753E3"/>
    <w:rsid w:val="0068221D"/>
    <w:rsid w:val="00691E24"/>
    <w:rsid w:val="00695BB2"/>
    <w:rsid w:val="006961C5"/>
    <w:rsid w:val="00697510"/>
    <w:rsid w:val="006A56B3"/>
    <w:rsid w:val="006A7EAD"/>
    <w:rsid w:val="006C072B"/>
    <w:rsid w:val="006C16B3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55E4"/>
    <w:rsid w:val="006E6074"/>
    <w:rsid w:val="006E651B"/>
    <w:rsid w:val="006F1E53"/>
    <w:rsid w:val="006F578F"/>
    <w:rsid w:val="006F683F"/>
    <w:rsid w:val="00701493"/>
    <w:rsid w:val="007056C2"/>
    <w:rsid w:val="00706CE4"/>
    <w:rsid w:val="00711B76"/>
    <w:rsid w:val="0071384E"/>
    <w:rsid w:val="00720A6E"/>
    <w:rsid w:val="00721449"/>
    <w:rsid w:val="007236B7"/>
    <w:rsid w:val="00731C8E"/>
    <w:rsid w:val="0073677B"/>
    <w:rsid w:val="007368E4"/>
    <w:rsid w:val="00736C35"/>
    <w:rsid w:val="00737E5F"/>
    <w:rsid w:val="00742CDE"/>
    <w:rsid w:val="007436AD"/>
    <w:rsid w:val="0074610D"/>
    <w:rsid w:val="007505F4"/>
    <w:rsid w:val="00750CBB"/>
    <w:rsid w:val="007537D3"/>
    <w:rsid w:val="00756E49"/>
    <w:rsid w:val="00760706"/>
    <w:rsid w:val="007655F8"/>
    <w:rsid w:val="00765928"/>
    <w:rsid w:val="00776D21"/>
    <w:rsid w:val="00784074"/>
    <w:rsid w:val="00784EC7"/>
    <w:rsid w:val="0079291C"/>
    <w:rsid w:val="007A03BE"/>
    <w:rsid w:val="007A2186"/>
    <w:rsid w:val="007A405E"/>
    <w:rsid w:val="007A515E"/>
    <w:rsid w:val="007B108F"/>
    <w:rsid w:val="007B6DB4"/>
    <w:rsid w:val="007C0925"/>
    <w:rsid w:val="007C0ECD"/>
    <w:rsid w:val="007C501E"/>
    <w:rsid w:val="007C51FA"/>
    <w:rsid w:val="007C69B3"/>
    <w:rsid w:val="007C6FD1"/>
    <w:rsid w:val="007C7C8B"/>
    <w:rsid w:val="007D001B"/>
    <w:rsid w:val="007D373A"/>
    <w:rsid w:val="007D434D"/>
    <w:rsid w:val="007D4CBE"/>
    <w:rsid w:val="007D5BA0"/>
    <w:rsid w:val="007E1949"/>
    <w:rsid w:val="007E4031"/>
    <w:rsid w:val="007E580F"/>
    <w:rsid w:val="007E5FF5"/>
    <w:rsid w:val="007F0114"/>
    <w:rsid w:val="007F0C97"/>
    <w:rsid w:val="007F24E7"/>
    <w:rsid w:val="007F371C"/>
    <w:rsid w:val="007F44D6"/>
    <w:rsid w:val="007F7FF3"/>
    <w:rsid w:val="00801D1E"/>
    <w:rsid w:val="008022ED"/>
    <w:rsid w:val="00806588"/>
    <w:rsid w:val="00806B00"/>
    <w:rsid w:val="008103F1"/>
    <w:rsid w:val="008106C2"/>
    <w:rsid w:val="00812623"/>
    <w:rsid w:val="008170EB"/>
    <w:rsid w:val="00817349"/>
    <w:rsid w:val="00821D63"/>
    <w:rsid w:val="00822080"/>
    <w:rsid w:val="00826F0D"/>
    <w:rsid w:val="0083113D"/>
    <w:rsid w:val="008325C9"/>
    <w:rsid w:val="00834E95"/>
    <w:rsid w:val="0083673D"/>
    <w:rsid w:val="008372DF"/>
    <w:rsid w:val="0083793D"/>
    <w:rsid w:val="00855557"/>
    <w:rsid w:val="00855D33"/>
    <w:rsid w:val="00856C81"/>
    <w:rsid w:val="00857F34"/>
    <w:rsid w:val="00865E80"/>
    <w:rsid w:val="008737A2"/>
    <w:rsid w:val="00873BE8"/>
    <w:rsid w:val="00876F4D"/>
    <w:rsid w:val="008819A4"/>
    <w:rsid w:val="00882F57"/>
    <w:rsid w:val="008841C9"/>
    <w:rsid w:val="00885EAE"/>
    <w:rsid w:val="00886A99"/>
    <w:rsid w:val="00891242"/>
    <w:rsid w:val="00892EA6"/>
    <w:rsid w:val="008930ED"/>
    <w:rsid w:val="008A6496"/>
    <w:rsid w:val="008B1DF0"/>
    <w:rsid w:val="008B53E7"/>
    <w:rsid w:val="008B6A5E"/>
    <w:rsid w:val="008C1361"/>
    <w:rsid w:val="008C299F"/>
    <w:rsid w:val="008C34F9"/>
    <w:rsid w:val="008D18C7"/>
    <w:rsid w:val="008D25C2"/>
    <w:rsid w:val="008D2DAF"/>
    <w:rsid w:val="008D59C6"/>
    <w:rsid w:val="008E03DF"/>
    <w:rsid w:val="008E1328"/>
    <w:rsid w:val="008E4160"/>
    <w:rsid w:val="008E6205"/>
    <w:rsid w:val="008F0760"/>
    <w:rsid w:val="008F07B4"/>
    <w:rsid w:val="008F1295"/>
    <w:rsid w:val="008F1AA5"/>
    <w:rsid w:val="008F2CCC"/>
    <w:rsid w:val="008F755C"/>
    <w:rsid w:val="00901C03"/>
    <w:rsid w:val="009029E1"/>
    <w:rsid w:val="0090321C"/>
    <w:rsid w:val="00905F01"/>
    <w:rsid w:val="00912CB1"/>
    <w:rsid w:val="00913E22"/>
    <w:rsid w:val="00913E4A"/>
    <w:rsid w:val="00914970"/>
    <w:rsid w:val="00915A1E"/>
    <w:rsid w:val="00917474"/>
    <w:rsid w:val="0092392D"/>
    <w:rsid w:val="00934F8D"/>
    <w:rsid w:val="009436E4"/>
    <w:rsid w:val="0094792F"/>
    <w:rsid w:val="00947C83"/>
    <w:rsid w:val="00955162"/>
    <w:rsid w:val="009576BA"/>
    <w:rsid w:val="009578DC"/>
    <w:rsid w:val="009713C9"/>
    <w:rsid w:val="00971C5D"/>
    <w:rsid w:val="00971C6E"/>
    <w:rsid w:val="00973C57"/>
    <w:rsid w:val="00977850"/>
    <w:rsid w:val="00977971"/>
    <w:rsid w:val="00984135"/>
    <w:rsid w:val="00984875"/>
    <w:rsid w:val="00985574"/>
    <w:rsid w:val="009903A4"/>
    <w:rsid w:val="00992F29"/>
    <w:rsid w:val="00993023"/>
    <w:rsid w:val="009946F6"/>
    <w:rsid w:val="00995316"/>
    <w:rsid w:val="009959B3"/>
    <w:rsid w:val="009A1966"/>
    <w:rsid w:val="009A20BE"/>
    <w:rsid w:val="009A4A26"/>
    <w:rsid w:val="009A54A0"/>
    <w:rsid w:val="009A6742"/>
    <w:rsid w:val="009B0557"/>
    <w:rsid w:val="009B6397"/>
    <w:rsid w:val="009C41C9"/>
    <w:rsid w:val="009C4B3A"/>
    <w:rsid w:val="009D73A7"/>
    <w:rsid w:val="009D74C9"/>
    <w:rsid w:val="009E0FE7"/>
    <w:rsid w:val="009E18F9"/>
    <w:rsid w:val="009E3461"/>
    <w:rsid w:val="009E4269"/>
    <w:rsid w:val="009E7B8E"/>
    <w:rsid w:val="009E7BEC"/>
    <w:rsid w:val="009F2D49"/>
    <w:rsid w:val="009F4E30"/>
    <w:rsid w:val="009F6017"/>
    <w:rsid w:val="00A00951"/>
    <w:rsid w:val="00A101D3"/>
    <w:rsid w:val="00A106E1"/>
    <w:rsid w:val="00A11480"/>
    <w:rsid w:val="00A141D5"/>
    <w:rsid w:val="00A15F53"/>
    <w:rsid w:val="00A24132"/>
    <w:rsid w:val="00A24391"/>
    <w:rsid w:val="00A4135A"/>
    <w:rsid w:val="00A430F1"/>
    <w:rsid w:val="00A44076"/>
    <w:rsid w:val="00A45250"/>
    <w:rsid w:val="00A45C81"/>
    <w:rsid w:val="00A45ED8"/>
    <w:rsid w:val="00A46AF7"/>
    <w:rsid w:val="00A47338"/>
    <w:rsid w:val="00A479B3"/>
    <w:rsid w:val="00A47DFA"/>
    <w:rsid w:val="00A51759"/>
    <w:rsid w:val="00A530F6"/>
    <w:rsid w:val="00A54395"/>
    <w:rsid w:val="00A54452"/>
    <w:rsid w:val="00A56660"/>
    <w:rsid w:val="00A604AE"/>
    <w:rsid w:val="00A60DAC"/>
    <w:rsid w:val="00A66116"/>
    <w:rsid w:val="00A70E4A"/>
    <w:rsid w:val="00A72BAE"/>
    <w:rsid w:val="00A74E0A"/>
    <w:rsid w:val="00A91671"/>
    <w:rsid w:val="00A924AD"/>
    <w:rsid w:val="00A969C4"/>
    <w:rsid w:val="00AA0219"/>
    <w:rsid w:val="00AA3110"/>
    <w:rsid w:val="00AA5737"/>
    <w:rsid w:val="00AA5BC2"/>
    <w:rsid w:val="00AA61C5"/>
    <w:rsid w:val="00AA66C7"/>
    <w:rsid w:val="00AA7226"/>
    <w:rsid w:val="00AB15AA"/>
    <w:rsid w:val="00AB33E2"/>
    <w:rsid w:val="00AC275A"/>
    <w:rsid w:val="00AC3583"/>
    <w:rsid w:val="00AC5741"/>
    <w:rsid w:val="00AD193D"/>
    <w:rsid w:val="00AD67B0"/>
    <w:rsid w:val="00AD69BE"/>
    <w:rsid w:val="00AE1B13"/>
    <w:rsid w:val="00AE4679"/>
    <w:rsid w:val="00AE5F11"/>
    <w:rsid w:val="00AE629D"/>
    <w:rsid w:val="00AE7518"/>
    <w:rsid w:val="00AF3482"/>
    <w:rsid w:val="00B00545"/>
    <w:rsid w:val="00B01196"/>
    <w:rsid w:val="00B0234B"/>
    <w:rsid w:val="00B02D93"/>
    <w:rsid w:val="00B04A91"/>
    <w:rsid w:val="00B05DA3"/>
    <w:rsid w:val="00B060B3"/>
    <w:rsid w:val="00B11496"/>
    <w:rsid w:val="00B12BEA"/>
    <w:rsid w:val="00B159A5"/>
    <w:rsid w:val="00B1622D"/>
    <w:rsid w:val="00B20BFA"/>
    <w:rsid w:val="00B26113"/>
    <w:rsid w:val="00B272DD"/>
    <w:rsid w:val="00B37182"/>
    <w:rsid w:val="00B372C7"/>
    <w:rsid w:val="00B41552"/>
    <w:rsid w:val="00B4156D"/>
    <w:rsid w:val="00B43F39"/>
    <w:rsid w:val="00B44396"/>
    <w:rsid w:val="00B47BAA"/>
    <w:rsid w:val="00B500D3"/>
    <w:rsid w:val="00B5104A"/>
    <w:rsid w:val="00B51148"/>
    <w:rsid w:val="00B52308"/>
    <w:rsid w:val="00B52F96"/>
    <w:rsid w:val="00B63C51"/>
    <w:rsid w:val="00B707E7"/>
    <w:rsid w:val="00B75EC7"/>
    <w:rsid w:val="00B778C7"/>
    <w:rsid w:val="00B86395"/>
    <w:rsid w:val="00B86DBF"/>
    <w:rsid w:val="00B94B55"/>
    <w:rsid w:val="00BA2425"/>
    <w:rsid w:val="00BA3A13"/>
    <w:rsid w:val="00BB035B"/>
    <w:rsid w:val="00BB1ACC"/>
    <w:rsid w:val="00BB4D10"/>
    <w:rsid w:val="00BC1083"/>
    <w:rsid w:val="00BC3607"/>
    <w:rsid w:val="00BC5628"/>
    <w:rsid w:val="00BC764D"/>
    <w:rsid w:val="00BD0331"/>
    <w:rsid w:val="00BD0B44"/>
    <w:rsid w:val="00BD22A1"/>
    <w:rsid w:val="00BD2935"/>
    <w:rsid w:val="00BD2ECC"/>
    <w:rsid w:val="00BD3D07"/>
    <w:rsid w:val="00BD4199"/>
    <w:rsid w:val="00BE56FD"/>
    <w:rsid w:val="00BE5B5E"/>
    <w:rsid w:val="00BF3232"/>
    <w:rsid w:val="00C0194A"/>
    <w:rsid w:val="00C039C8"/>
    <w:rsid w:val="00C04354"/>
    <w:rsid w:val="00C06DAC"/>
    <w:rsid w:val="00C07883"/>
    <w:rsid w:val="00C146B6"/>
    <w:rsid w:val="00C17F54"/>
    <w:rsid w:val="00C22FBD"/>
    <w:rsid w:val="00C242BF"/>
    <w:rsid w:val="00C24332"/>
    <w:rsid w:val="00C26496"/>
    <w:rsid w:val="00C36C93"/>
    <w:rsid w:val="00C4451D"/>
    <w:rsid w:val="00C45590"/>
    <w:rsid w:val="00C46F81"/>
    <w:rsid w:val="00C5082F"/>
    <w:rsid w:val="00C51BB6"/>
    <w:rsid w:val="00C52064"/>
    <w:rsid w:val="00C5542F"/>
    <w:rsid w:val="00C64991"/>
    <w:rsid w:val="00C66BB0"/>
    <w:rsid w:val="00C6718B"/>
    <w:rsid w:val="00C7051B"/>
    <w:rsid w:val="00C7527D"/>
    <w:rsid w:val="00C7623F"/>
    <w:rsid w:val="00C802CA"/>
    <w:rsid w:val="00C80E6B"/>
    <w:rsid w:val="00C80F44"/>
    <w:rsid w:val="00C8122F"/>
    <w:rsid w:val="00C818F1"/>
    <w:rsid w:val="00C82387"/>
    <w:rsid w:val="00C93483"/>
    <w:rsid w:val="00C93C6F"/>
    <w:rsid w:val="00C96E0B"/>
    <w:rsid w:val="00C97E8F"/>
    <w:rsid w:val="00CA33AE"/>
    <w:rsid w:val="00CA3EA7"/>
    <w:rsid w:val="00CA449D"/>
    <w:rsid w:val="00CB0892"/>
    <w:rsid w:val="00CB3F04"/>
    <w:rsid w:val="00CC1EC8"/>
    <w:rsid w:val="00CC41CF"/>
    <w:rsid w:val="00CC4459"/>
    <w:rsid w:val="00CC4679"/>
    <w:rsid w:val="00CC510B"/>
    <w:rsid w:val="00CC6A63"/>
    <w:rsid w:val="00CC7425"/>
    <w:rsid w:val="00CD151A"/>
    <w:rsid w:val="00CD1790"/>
    <w:rsid w:val="00CD1892"/>
    <w:rsid w:val="00CD29A8"/>
    <w:rsid w:val="00CD6D77"/>
    <w:rsid w:val="00CD7ABC"/>
    <w:rsid w:val="00CE6508"/>
    <w:rsid w:val="00CF280B"/>
    <w:rsid w:val="00CF2DAF"/>
    <w:rsid w:val="00D012D7"/>
    <w:rsid w:val="00D02533"/>
    <w:rsid w:val="00D03CD3"/>
    <w:rsid w:val="00D06B0C"/>
    <w:rsid w:val="00D07218"/>
    <w:rsid w:val="00D1212A"/>
    <w:rsid w:val="00D142E8"/>
    <w:rsid w:val="00D1688B"/>
    <w:rsid w:val="00D17E58"/>
    <w:rsid w:val="00D2126A"/>
    <w:rsid w:val="00D23D04"/>
    <w:rsid w:val="00D268C2"/>
    <w:rsid w:val="00D27EEB"/>
    <w:rsid w:val="00D33965"/>
    <w:rsid w:val="00D400BB"/>
    <w:rsid w:val="00D419D5"/>
    <w:rsid w:val="00D44B71"/>
    <w:rsid w:val="00D4584C"/>
    <w:rsid w:val="00D46C34"/>
    <w:rsid w:val="00D5003E"/>
    <w:rsid w:val="00D500E6"/>
    <w:rsid w:val="00D51A73"/>
    <w:rsid w:val="00D5536F"/>
    <w:rsid w:val="00D56862"/>
    <w:rsid w:val="00D57257"/>
    <w:rsid w:val="00D60965"/>
    <w:rsid w:val="00D613DF"/>
    <w:rsid w:val="00D65E9B"/>
    <w:rsid w:val="00D66796"/>
    <w:rsid w:val="00D71179"/>
    <w:rsid w:val="00D7160F"/>
    <w:rsid w:val="00D76A5C"/>
    <w:rsid w:val="00D77BA6"/>
    <w:rsid w:val="00D77CCF"/>
    <w:rsid w:val="00D808CE"/>
    <w:rsid w:val="00D829DC"/>
    <w:rsid w:val="00D8513D"/>
    <w:rsid w:val="00D8770D"/>
    <w:rsid w:val="00D92683"/>
    <w:rsid w:val="00D970A0"/>
    <w:rsid w:val="00D97663"/>
    <w:rsid w:val="00D97D77"/>
    <w:rsid w:val="00DA298A"/>
    <w:rsid w:val="00DB2067"/>
    <w:rsid w:val="00DB3C61"/>
    <w:rsid w:val="00DB5CFC"/>
    <w:rsid w:val="00DB6E81"/>
    <w:rsid w:val="00DC06F1"/>
    <w:rsid w:val="00DC6D93"/>
    <w:rsid w:val="00DD34B5"/>
    <w:rsid w:val="00DD359B"/>
    <w:rsid w:val="00DD7EDE"/>
    <w:rsid w:val="00DE1FD2"/>
    <w:rsid w:val="00DE4EB3"/>
    <w:rsid w:val="00DE6276"/>
    <w:rsid w:val="00DE7867"/>
    <w:rsid w:val="00DF0848"/>
    <w:rsid w:val="00DF3D24"/>
    <w:rsid w:val="00DF67AA"/>
    <w:rsid w:val="00DF6A8B"/>
    <w:rsid w:val="00DF7EEF"/>
    <w:rsid w:val="00E06899"/>
    <w:rsid w:val="00E07B72"/>
    <w:rsid w:val="00E25BA2"/>
    <w:rsid w:val="00E27B57"/>
    <w:rsid w:val="00E34299"/>
    <w:rsid w:val="00E35644"/>
    <w:rsid w:val="00E35950"/>
    <w:rsid w:val="00E40421"/>
    <w:rsid w:val="00E40698"/>
    <w:rsid w:val="00E4579E"/>
    <w:rsid w:val="00E461CA"/>
    <w:rsid w:val="00E53A0D"/>
    <w:rsid w:val="00E544CD"/>
    <w:rsid w:val="00E56F7F"/>
    <w:rsid w:val="00E617D4"/>
    <w:rsid w:val="00E62F55"/>
    <w:rsid w:val="00E641DD"/>
    <w:rsid w:val="00E64281"/>
    <w:rsid w:val="00E6726B"/>
    <w:rsid w:val="00E75B0A"/>
    <w:rsid w:val="00E773D6"/>
    <w:rsid w:val="00E832D6"/>
    <w:rsid w:val="00E8335A"/>
    <w:rsid w:val="00E8464C"/>
    <w:rsid w:val="00E84AF1"/>
    <w:rsid w:val="00E8584C"/>
    <w:rsid w:val="00E86475"/>
    <w:rsid w:val="00E86688"/>
    <w:rsid w:val="00E86FD6"/>
    <w:rsid w:val="00E90566"/>
    <w:rsid w:val="00E96834"/>
    <w:rsid w:val="00EA26A2"/>
    <w:rsid w:val="00EB67C0"/>
    <w:rsid w:val="00EB6F89"/>
    <w:rsid w:val="00EB72A7"/>
    <w:rsid w:val="00EC1056"/>
    <w:rsid w:val="00EC24F9"/>
    <w:rsid w:val="00EC3147"/>
    <w:rsid w:val="00EC7631"/>
    <w:rsid w:val="00ED02DA"/>
    <w:rsid w:val="00ED0460"/>
    <w:rsid w:val="00ED11C5"/>
    <w:rsid w:val="00ED5B33"/>
    <w:rsid w:val="00ED626C"/>
    <w:rsid w:val="00ED63A1"/>
    <w:rsid w:val="00ED7A2B"/>
    <w:rsid w:val="00EE2344"/>
    <w:rsid w:val="00EE429D"/>
    <w:rsid w:val="00EE7785"/>
    <w:rsid w:val="00EF4C17"/>
    <w:rsid w:val="00EF6FE4"/>
    <w:rsid w:val="00F013F7"/>
    <w:rsid w:val="00F0409D"/>
    <w:rsid w:val="00F05B87"/>
    <w:rsid w:val="00F12CE8"/>
    <w:rsid w:val="00F13EB2"/>
    <w:rsid w:val="00F15265"/>
    <w:rsid w:val="00F15C57"/>
    <w:rsid w:val="00F1725A"/>
    <w:rsid w:val="00F2719A"/>
    <w:rsid w:val="00F27699"/>
    <w:rsid w:val="00F3118D"/>
    <w:rsid w:val="00F40B82"/>
    <w:rsid w:val="00F42831"/>
    <w:rsid w:val="00F42E99"/>
    <w:rsid w:val="00F46285"/>
    <w:rsid w:val="00F47B5A"/>
    <w:rsid w:val="00F624E1"/>
    <w:rsid w:val="00F62BD1"/>
    <w:rsid w:val="00F63DBA"/>
    <w:rsid w:val="00F66F52"/>
    <w:rsid w:val="00F710D3"/>
    <w:rsid w:val="00F75E97"/>
    <w:rsid w:val="00F77E7C"/>
    <w:rsid w:val="00F8180C"/>
    <w:rsid w:val="00F863A6"/>
    <w:rsid w:val="00F87542"/>
    <w:rsid w:val="00FA0BED"/>
    <w:rsid w:val="00FA33F6"/>
    <w:rsid w:val="00FA6765"/>
    <w:rsid w:val="00FA7675"/>
    <w:rsid w:val="00FB0E16"/>
    <w:rsid w:val="00FB50B2"/>
    <w:rsid w:val="00FB5905"/>
    <w:rsid w:val="00FB6CE9"/>
    <w:rsid w:val="00FC2426"/>
    <w:rsid w:val="00FC43C8"/>
    <w:rsid w:val="00FC7019"/>
    <w:rsid w:val="00FD4A8A"/>
    <w:rsid w:val="00FE15EC"/>
    <w:rsid w:val="00FE20DB"/>
    <w:rsid w:val="00FE3F9F"/>
    <w:rsid w:val="00FE4C34"/>
    <w:rsid w:val="00FE6A96"/>
    <w:rsid w:val="00FE7815"/>
    <w:rsid w:val="00FF16D8"/>
    <w:rsid w:val="00FF4544"/>
    <w:rsid w:val="00FF5AE9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E4160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E4160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6378</Characters>
  <Application>Microsoft Office Word</Application>
  <DocSecurity>0</DocSecurity>
  <Lines>53</Lines>
  <Paragraphs>14</Paragraphs>
  <ScaleCrop>false</ScaleCrop>
  <Company>Sherwood Systems Ltd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3</cp:revision>
  <cp:lastPrinted>2017-08-24T14:39:00Z</cp:lastPrinted>
  <dcterms:created xsi:type="dcterms:W3CDTF">2024-01-31T10:49:00Z</dcterms:created>
  <dcterms:modified xsi:type="dcterms:W3CDTF">2024-02-21T08:37:00Z</dcterms:modified>
</cp:coreProperties>
</file>