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6721" w14:textId="30EC118A" w:rsidR="00357583" w:rsidRPr="007F167D" w:rsidRDefault="00357583" w:rsidP="00FF486A">
      <w:pPr>
        <w:spacing w:after="0" w:line="240" w:lineRule="auto"/>
        <w:rPr>
          <w:rFonts w:ascii="Arial" w:hAnsi="Arial" w:cs="Arial"/>
          <w:b/>
          <w:sz w:val="22"/>
          <w:szCs w:val="22"/>
          <w:u w:val="single"/>
        </w:rPr>
      </w:pPr>
    </w:p>
    <w:p w14:paraId="6D9B6EBC" w14:textId="77777777" w:rsidR="00357583" w:rsidRPr="007F167D" w:rsidRDefault="00357583" w:rsidP="00144845">
      <w:pPr>
        <w:spacing w:after="0" w:line="240" w:lineRule="auto"/>
        <w:jc w:val="center"/>
        <w:rPr>
          <w:rFonts w:ascii="Arial" w:hAnsi="Arial" w:cs="Arial"/>
          <w:b/>
          <w:sz w:val="22"/>
          <w:szCs w:val="22"/>
          <w:u w:val="single"/>
        </w:rPr>
      </w:pPr>
    </w:p>
    <w:p w14:paraId="2081A27F" w14:textId="77777777" w:rsidR="00BB38B1" w:rsidRPr="007F167D" w:rsidRDefault="00BB38B1" w:rsidP="00BB38B1">
      <w:pPr>
        <w:rPr>
          <w:rFonts w:ascii="Arial" w:hAnsi="Arial" w:cs="Arial"/>
          <w:sz w:val="22"/>
          <w:szCs w:val="22"/>
        </w:rPr>
      </w:pPr>
    </w:p>
    <w:p w14:paraId="28439B75" w14:textId="77777777" w:rsidR="00BB38B1" w:rsidRPr="007F167D" w:rsidRDefault="00BB38B1" w:rsidP="00BB38B1">
      <w:pPr>
        <w:spacing w:after="0" w:line="240" w:lineRule="auto"/>
        <w:rPr>
          <w:rFonts w:ascii="Arial" w:eastAsia="Times New Roman" w:hAnsi="Arial" w:cs="Arial"/>
          <w:b/>
          <w:bCs/>
          <w:kern w:val="0"/>
          <w:sz w:val="22"/>
          <w:szCs w:val="22"/>
          <w:lang w:val="pt-PT"/>
          <w14:ligatures w14:val="none"/>
        </w:rPr>
      </w:pPr>
    </w:p>
    <w:p w14:paraId="44AFAF9F" w14:textId="77777777" w:rsidR="00BB38B1" w:rsidRPr="007F167D" w:rsidRDefault="00BB38B1" w:rsidP="00BB38B1">
      <w:pPr>
        <w:spacing w:after="0" w:line="240" w:lineRule="auto"/>
        <w:jc w:val="center"/>
        <w:rPr>
          <w:rFonts w:ascii="Arial" w:hAnsi="Arial" w:cs="Arial"/>
          <w:b/>
          <w:sz w:val="22"/>
          <w:szCs w:val="22"/>
          <w:u w:val="single"/>
        </w:rPr>
      </w:pPr>
      <w:r w:rsidRPr="007F167D">
        <w:rPr>
          <w:rFonts w:ascii="Arial" w:hAnsi="Arial" w:cs="Arial"/>
          <w:b/>
          <w:sz w:val="22"/>
          <w:szCs w:val="22"/>
          <w:u w:val="single"/>
        </w:rPr>
        <w:t>ULSTER SUPPORTED EMPLOYMENT LIMITED</w:t>
      </w:r>
    </w:p>
    <w:p w14:paraId="22F1319E" w14:textId="77777777" w:rsidR="00BB38B1" w:rsidRPr="007F167D" w:rsidRDefault="00BB38B1" w:rsidP="00BB38B1">
      <w:pPr>
        <w:spacing w:after="0" w:line="240" w:lineRule="auto"/>
        <w:jc w:val="center"/>
        <w:textAlignment w:val="baseline"/>
        <w:rPr>
          <w:rFonts w:ascii="Arial" w:eastAsiaTheme="majorEastAsia" w:hAnsi="Arial" w:cs="Arial"/>
          <w:kern w:val="0"/>
          <w:sz w:val="22"/>
          <w:szCs w:val="22"/>
          <w:lang w:eastAsia="en-GB"/>
          <w14:ligatures w14:val="none"/>
        </w:rPr>
      </w:pPr>
    </w:p>
    <w:p w14:paraId="1A093F7C" w14:textId="77777777" w:rsidR="00BB38B1" w:rsidRPr="007F167D" w:rsidRDefault="00BB38B1" w:rsidP="00BB38B1">
      <w:pPr>
        <w:spacing w:after="0" w:line="240" w:lineRule="auto"/>
        <w:jc w:val="center"/>
        <w:textAlignment w:val="baseline"/>
        <w:rPr>
          <w:rFonts w:ascii="Arial" w:eastAsiaTheme="majorEastAsia" w:hAnsi="Arial" w:cs="Arial"/>
          <w:kern w:val="0"/>
          <w:sz w:val="22"/>
          <w:szCs w:val="22"/>
          <w:lang w:eastAsia="en-GB"/>
          <w14:ligatures w14:val="none"/>
        </w:rPr>
      </w:pPr>
      <w:r w:rsidRPr="007F167D">
        <w:rPr>
          <w:rFonts w:ascii="Arial" w:eastAsiaTheme="majorEastAsia" w:hAnsi="Arial" w:cs="Arial"/>
          <w:kern w:val="0"/>
          <w:sz w:val="22"/>
          <w:szCs w:val="22"/>
          <w:lang w:eastAsia="en-GB"/>
          <w14:ligatures w14:val="none"/>
        </w:rPr>
        <w:t xml:space="preserve">Minutes of a Meeting of the Board of Directors </w:t>
      </w:r>
    </w:p>
    <w:p w14:paraId="6FD53DA7" w14:textId="77777777" w:rsidR="00BB38B1" w:rsidRPr="007F167D" w:rsidRDefault="00BB38B1" w:rsidP="00BB38B1">
      <w:pPr>
        <w:spacing w:after="0" w:line="240" w:lineRule="auto"/>
        <w:jc w:val="center"/>
        <w:rPr>
          <w:rFonts w:ascii="Arial" w:hAnsi="Arial" w:cs="Arial"/>
          <w:b/>
          <w:bCs/>
          <w:sz w:val="22"/>
          <w:szCs w:val="22"/>
          <w:lang w:val="pt-PT"/>
        </w:rPr>
      </w:pPr>
      <w:r w:rsidRPr="007F167D">
        <w:rPr>
          <w:rFonts w:ascii="Arial" w:hAnsi="Arial" w:cs="Arial"/>
          <w:b/>
          <w:bCs/>
          <w:sz w:val="22"/>
          <w:szCs w:val="22"/>
          <w:lang w:val="pt-PT"/>
        </w:rPr>
        <w:t>Wednesday 30th April 2025 at 10.00 am at Cambrai Street, Belfast</w:t>
      </w:r>
    </w:p>
    <w:p w14:paraId="62AB260E" w14:textId="77777777" w:rsidR="00BB38B1" w:rsidRPr="007F167D" w:rsidRDefault="00BB38B1" w:rsidP="00BB38B1">
      <w:pPr>
        <w:rPr>
          <w:rFonts w:ascii="Arial" w:hAnsi="Arial" w:cs="Arial"/>
          <w:sz w:val="22"/>
          <w:szCs w:val="22"/>
        </w:rPr>
      </w:pPr>
    </w:p>
    <w:tbl>
      <w:tblPr>
        <w:tblStyle w:val="TableGrid"/>
        <w:tblW w:w="9634" w:type="dxa"/>
        <w:tblLook w:val="04A0" w:firstRow="1" w:lastRow="0" w:firstColumn="1" w:lastColumn="0" w:noHBand="0" w:noVBand="1"/>
      </w:tblPr>
      <w:tblGrid>
        <w:gridCol w:w="988"/>
        <w:gridCol w:w="8505"/>
        <w:gridCol w:w="141"/>
      </w:tblGrid>
      <w:tr w:rsidR="00BB38B1" w:rsidRPr="007F167D" w14:paraId="1CDDDB50" w14:textId="77777777" w:rsidTr="3492C65C">
        <w:tc>
          <w:tcPr>
            <w:tcW w:w="988" w:type="dxa"/>
          </w:tcPr>
          <w:p w14:paraId="5ADFC0A0" w14:textId="77777777" w:rsidR="00BB38B1" w:rsidRPr="007F167D" w:rsidRDefault="00BB38B1" w:rsidP="00BB38B1">
            <w:pPr>
              <w:rPr>
                <w:rFonts w:ascii="Arial" w:hAnsi="Arial" w:cs="Arial"/>
                <w:sz w:val="22"/>
                <w:szCs w:val="22"/>
              </w:rPr>
            </w:pPr>
            <w:r w:rsidRPr="007F167D">
              <w:rPr>
                <w:rFonts w:ascii="Arial" w:hAnsi="Arial" w:cs="Arial"/>
                <w:sz w:val="22"/>
                <w:szCs w:val="22"/>
              </w:rPr>
              <w:t>1.</w:t>
            </w:r>
          </w:p>
        </w:tc>
        <w:tc>
          <w:tcPr>
            <w:tcW w:w="8646" w:type="dxa"/>
            <w:gridSpan w:val="2"/>
          </w:tcPr>
          <w:p w14:paraId="54ED9649" w14:textId="77777777" w:rsidR="00BB38B1" w:rsidRPr="007F167D" w:rsidRDefault="00BB38B1" w:rsidP="00BB38B1">
            <w:pPr>
              <w:rPr>
                <w:rFonts w:ascii="Arial" w:hAnsi="Arial" w:cs="Arial"/>
                <w:b/>
                <w:bCs/>
                <w:sz w:val="22"/>
                <w:szCs w:val="22"/>
              </w:rPr>
            </w:pPr>
            <w:r w:rsidRPr="007F167D">
              <w:rPr>
                <w:rFonts w:ascii="Arial" w:hAnsi="Arial" w:cs="Arial"/>
                <w:b/>
                <w:bCs/>
                <w:sz w:val="22"/>
                <w:szCs w:val="22"/>
              </w:rPr>
              <w:t>In Attendance:</w:t>
            </w:r>
          </w:p>
          <w:p w14:paraId="39AB5865" w14:textId="77777777" w:rsidR="00BB38B1" w:rsidRPr="007F167D" w:rsidRDefault="00BB38B1" w:rsidP="00BB38B1">
            <w:pPr>
              <w:rPr>
                <w:rFonts w:ascii="Arial" w:hAnsi="Arial" w:cs="Arial"/>
                <w:sz w:val="22"/>
                <w:szCs w:val="22"/>
              </w:rPr>
            </w:pPr>
            <w:r w:rsidRPr="007F167D">
              <w:rPr>
                <w:rFonts w:ascii="Arial" w:hAnsi="Arial" w:cs="Arial"/>
                <w:sz w:val="22"/>
                <w:szCs w:val="22"/>
              </w:rPr>
              <w:t>Mr W Leathem</w:t>
            </w:r>
            <w:r w:rsidRPr="007F167D">
              <w:rPr>
                <w:rFonts w:ascii="Arial" w:hAnsi="Arial" w:cs="Arial"/>
                <w:sz w:val="22"/>
                <w:szCs w:val="22"/>
              </w:rPr>
              <w:tab/>
              <w:t>Chairperson</w:t>
            </w:r>
          </w:p>
          <w:p w14:paraId="7D6AE76A" w14:textId="77777777" w:rsidR="00BB38B1" w:rsidRPr="007F167D" w:rsidRDefault="00BB38B1" w:rsidP="00BB38B1">
            <w:pPr>
              <w:rPr>
                <w:rFonts w:ascii="Arial" w:hAnsi="Arial" w:cs="Arial"/>
                <w:sz w:val="22"/>
                <w:szCs w:val="22"/>
              </w:rPr>
            </w:pPr>
            <w:r w:rsidRPr="007F167D">
              <w:rPr>
                <w:rFonts w:ascii="Arial" w:hAnsi="Arial" w:cs="Arial"/>
                <w:sz w:val="22"/>
                <w:szCs w:val="22"/>
              </w:rPr>
              <w:t>Mr R Havlin</w:t>
            </w:r>
            <w:r w:rsidRPr="007F167D">
              <w:rPr>
                <w:rFonts w:ascii="Arial" w:hAnsi="Arial" w:cs="Arial"/>
                <w:sz w:val="22"/>
                <w:szCs w:val="22"/>
              </w:rPr>
              <w:tab/>
            </w:r>
            <w:r w:rsidRPr="007F167D">
              <w:rPr>
                <w:rFonts w:ascii="Arial" w:hAnsi="Arial" w:cs="Arial"/>
                <w:sz w:val="22"/>
                <w:szCs w:val="22"/>
              </w:rPr>
              <w:tab/>
              <w:t xml:space="preserve">Director </w:t>
            </w:r>
          </w:p>
          <w:p w14:paraId="093CCDB7" w14:textId="77777777" w:rsidR="00BB38B1" w:rsidRPr="007F167D" w:rsidRDefault="00BB38B1" w:rsidP="00BB38B1">
            <w:pPr>
              <w:rPr>
                <w:rFonts w:ascii="Arial" w:eastAsia="Times New Roman" w:hAnsi="Arial" w:cs="Arial"/>
                <w:kern w:val="0"/>
                <w:sz w:val="22"/>
                <w:szCs w:val="22"/>
                <w14:ligatures w14:val="none"/>
              </w:rPr>
            </w:pPr>
            <w:r w:rsidRPr="007F167D">
              <w:rPr>
                <w:rFonts w:ascii="Arial" w:eastAsia="Times New Roman" w:hAnsi="Arial" w:cs="Arial"/>
                <w:kern w:val="0"/>
                <w:sz w:val="22"/>
                <w:szCs w:val="22"/>
                <w14:ligatures w14:val="none"/>
              </w:rPr>
              <w:t>Mr D Duffy</w:t>
            </w:r>
            <w:r w:rsidRPr="007F167D">
              <w:rPr>
                <w:rFonts w:ascii="Arial" w:eastAsia="Times New Roman" w:hAnsi="Arial" w:cs="Arial"/>
                <w:kern w:val="0"/>
                <w:sz w:val="22"/>
                <w:szCs w:val="22"/>
                <w14:ligatures w14:val="none"/>
              </w:rPr>
              <w:tab/>
            </w:r>
            <w:r w:rsidRPr="007F167D">
              <w:rPr>
                <w:rFonts w:ascii="Arial" w:eastAsia="Times New Roman" w:hAnsi="Arial" w:cs="Arial"/>
                <w:kern w:val="0"/>
                <w:sz w:val="22"/>
                <w:szCs w:val="22"/>
                <w14:ligatures w14:val="none"/>
              </w:rPr>
              <w:tab/>
              <w:t xml:space="preserve">Director </w:t>
            </w:r>
          </w:p>
          <w:p w14:paraId="7CAC90DC" w14:textId="16AF5B1F" w:rsidR="00BB38B1" w:rsidRPr="007F167D" w:rsidRDefault="00BB38B1" w:rsidP="00BB38B1">
            <w:pPr>
              <w:rPr>
                <w:rFonts w:ascii="Arial" w:eastAsia="Times New Roman" w:hAnsi="Arial" w:cs="Arial"/>
                <w:kern w:val="0"/>
                <w:sz w:val="22"/>
                <w:szCs w:val="22"/>
                <w14:ligatures w14:val="none"/>
              </w:rPr>
            </w:pPr>
            <w:r w:rsidRPr="007F167D">
              <w:rPr>
                <w:rFonts w:ascii="Arial" w:eastAsia="Times New Roman" w:hAnsi="Arial" w:cs="Arial"/>
                <w:kern w:val="0"/>
                <w:sz w:val="22"/>
                <w:szCs w:val="22"/>
                <w14:ligatures w14:val="none"/>
              </w:rPr>
              <w:t xml:space="preserve">Mrs M Corkey    </w:t>
            </w:r>
            <w:r w:rsidR="009406D8">
              <w:rPr>
                <w:rFonts w:ascii="Arial" w:eastAsia="Times New Roman" w:hAnsi="Arial" w:cs="Arial"/>
                <w:kern w:val="0"/>
                <w:sz w:val="22"/>
                <w:szCs w:val="22"/>
                <w14:ligatures w14:val="none"/>
              </w:rPr>
              <w:t xml:space="preserve">         </w:t>
            </w:r>
            <w:r w:rsidRPr="007F167D">
              <w:rPr>
                <w:rFonts w:ascii="Arial" w:eastAsia="Times New Roman" w:hAnsi="Arial" w:cs="Arial"/>
                <w:kern w:val="0"/>
                <w:sz w:val="22"/>
                <w:szCs w:val="22"/>
                <w14:ligatures w14:val="none"/>
              </w:rPr>
              <w:t>Director</w:t>
            </w:r>
          </w:p>
          <w:p w14:paraId="033E4EA6" w14:textId="10041266" w:rsidR="00BB38B1" w:rsidRPr="007F167D" w:rsidRDefault="00BB38B1" w:rsidP="00BB38B1">
            <w:pPr>
              <w:tabs>
                <w:tab w:val="left" w:pos="2436"/>
              </w:tabs>
              <w:rPr>
                <w:rFonts w:ascii="Arial" w:eastAsia="Times New Roman" w:hAnsi="Arial" w:cs="Arial"/>
                <w:kern w:val="0"/>
                <w:sz w:val="22"/>
                <w:szCs w:val="22"/>
                <w14:ligatures w14:val="none"/>
              </w:rPr>
            </w:pPr>
            <w:r w:rsidRPr="007F167D">
              <w:rPr>
                <w:rFonts w:ascii="Arial" w:eastAsia="Times New Roman" w:hAnsi="Arial" w:cs="Arial"/>
                <w:kern w:val="0"/>
                <w:sz w:val="22"/>
                <w:szCs w:val="22"/>
                <w14:ligatures w14:val="none"/>
              </w:rPr>
              <w:t xml:space="preserve">Ms E Finlay               </w:t>
            </w:r>
            <w:r w:rsidR="009566EB">
              <w:rPr>
                <w:rFonts w:ascii="Arial" w:eastAsia="Times New Roman" w:hAnsi="Arial" w:cs="Arial"/>
                <w:kern w:val="0"/>
                <w:sz w:val="22"/>
                <w:szCs w:val="22"/>
                <w14:ligatures w14:val="none"/>
              </w:rPr>
              <w:t xml:space="preserve"> </w:t>
            </w:r>
            <w:r w:rsidRPr="007F167D">
              <w:rPr>
                <w:rFonts w:ascii="Arial" w:eastAsia="Times New Roman" w:hAnsi="Arial" w:cs="Arial"/>
                <w:kern w:val="0"/>
                <w:sz w:val="22"/>
                <w:szCs w:val="22"/>
                <w14:ligatures w14:val="none"/>
              </w:rPr>
              <w:t xml:space="preserve"> Director</w:t>
            </w:r>
          </w:p>
          <w:p w14:paraId="085BDA33" w14:textId="77777777" w:rsidR="00BB38B1" w:rsidRPr="007F167D" w:rsidRDefault="00BB38B1" w:rsidP="00BB38B1">
            <w:pPr>
              <w:rPr>
                <w:rFonts w:ascii="Arial" w:hAnsi="Arial" w:cs="Arial"/>
                <w:sz w:val="22"/>
                <w:szCs w:val="22"/>
              </w:rPr>
            </w:pPr>
            <w:r w:rsidRPr="007F167D">
              <w:rPr>
                <w:rFonts w:ascii="Arial" w:hAnsi="Arial" w:cs="Arial"/>
                <w:sz w:val="22"/>
                <w:szCs w:val="22"/>
              </w:rPr>
              <w:t>Mr S Jackson</w:t>
            </w:r>
            <w:r w:rsidRPr="007F167D">
              <w:rPr>
                <w:rFonts w:ascii="Arial" w:hAnsi="Arial" w:cs="Arial"/>
                <w:sz w:val="22"/>
                <w:szCs w:val="22"/>
              </w:rPr>
              <w:tab/>
              <w:t xml:space="preserve">            CEO</w:t>
            </w:r>
          </w:p>
          <w:p w14:paraId="46CE8A3B" w14:textId="77777777" w:rsidR="00BB38B1" w:rsidRPr="007F167D" w:rsidRDefault="00BB38B1" w:rsidP="00BB38B1">
            <w:pPr>
              <w:rPr>
                <w:rFonts w:ascii="Arial" w:hAnsi="Arial" w:cs="Arial"/>
                <w:sz w:val="22"/>
                <w:szCs w:val="22"/>
              </w:rPr>
            </w:pPr>
            <w:r w:rsidRPr="007F167D">
              <w:rPr>
                <w:rFonts w:ascii="Arial" w:hAnsi="Arial" w:cs="Arial"/>
                <w:sz w:val="22"/>
                <w:szCs w:val="22"/>
              </w:rPr>
              <w:t>Mr D Cowan</w:t>
            </w:r>
            <w:r w:rsidRPr="007F167D">
              <w:rPr>
                <w:rFonts w:ascii="Arial" w:hAnsi="Arial" w:cs="Arial"/>
                <w:sz w:val="22"/>
                <w:szCs w:val="22"/>
              </w:rPr>
              <w:tab/>
            </w:r>
            <w:r w:rsidRPr="007F167D">
              <w:rPr>
                <w:rFonts w:ascii="Arial" w:hAnsi="Arial" w:cs="Arial"/>
                <w:sz w:val="22"/>
                <w:szCs w:val="22"/>
              </w:rPr>
              <w:tab/>
              <w:t xml:space="preserve">Head of Employment Services </w:t>
            </w:r>
          </w:p>
          <w:p w14:paraId="7C99D0A3" w14:textId="77777777" w:rsidR="00BB38B1" w:rsidRPr="007F167D" w:rsidRDefault="00BB38B1" w:rsidP="00BB38B1">
            <w:pPr>
              <w:rPr>
                <w:rFonts w:ascii="Arial" w:hAnsi="Arial" w:cs="Arial"/>
                <w:sz w:val="22"/>
                <w:szCs w:val="22"/>
              </w:rPr>
            </w:pPr>
            <w:r w:rsidRPr="007F167D">
              <w:rPr>
                <w:rFonts w:ascii="Arial" w:hAnsi="Arial" w:cs="Arial"/>
                <w:sz w:val="22"/>
                <w:szCs w:val="22"/>
              </w:rPr>
              <w:t xml:space="preserve">Ms R McCarthy           Head of Finance </w:t>
            </w:r>
          </w:p>
          <w:p w14:paraId="33E5FE9E" w14:textId="77777777" w:rsidR="00BB38B1" w:rsidRPr="007F167D" w:rsidRDefault="00BB38B1" w:rsidP="00BB38B1">
            <w:pPr>
              <w:rPr>
                <w:rFonts w:ascii="Arial" w:hAnsi="Arial" w:cs="Arial"/>
                <w:sz w:val="22"/>
                <w:szCs w:val="22"/>
              </w:rPr>
            </w:pPr>
          </w:p>
          <w:p w14:paraId="1965C18D" w14:textId="77777777" w:rsidR="00BB38B1" w:rsidRPr="007F167D" w:rsidRDefault="00BB38B1" w:rsidP="00BB38B1">
            <w:pPr>
              <w:rPr>
                <w:rFonts w:ascii="Arial" w:hAnsi="Arial" w:cs="Arial"/>
                <w:b/>
                <w:bCs/>
                <w:sz w:val="22"/>
                <w:szCs w:val="22"/>
              </w:rPr>
            </w:pPr>
            <w:r w:rsidRPr="007F167D">
              <w:rPr>
                <w:rFonts w:ascii="Arial" w:hAnsi="Arial" w:cs="Arial"/>
                <w:b/>
                <w:bCs/>
                <w:sz w:val="22"/>
                <w:szCs w:val="22"/>
              </w:rPr>
              <w:t>Present:</w:t>
            </w:r>
          </w:p>
          <w:p w14:paraId="6FBF0301" w14:textId="77777777" w:rsidR="00BB38B1" w:rsidRPr="007F167D" w:rsidRDefault="00BB38B1" w:rsidP="00BB38B1">
            <w:pPr>
              <w:rPr>
                <w:rFonts w:ascii="Arial" w:hAnsi="Arial" w:cs="Arial"/>
                <w:sz w:val="22"/>
                <w:szCs w:val="22"/>
              </w:rPr>
            </w:pPr>
            <w:r w:rsidRPr="007F167D">
              <w:rPr>
                <w:rFonts w:ascii="Arial" w:hAnsi="Arial" w:cs="Arial"/>
                <w:sz w:val="22"/>
                <w:szCs w:val="22"/>
              </w:rPr>
              <w:t>Ms R Smyth</w:t>
            </w:r>
            <w:r w:rsidRPr="007F167D">
              <w:rPr>
                <w:rFonts w:ascii="Arial" w:hAnsi="Arial" w:cs="Arial"/>
                <w:sz w:val="22"/>
                <w:szCs w:val="22"/>
              </w:rPr>
              <w:tab/>
            </w:r>
            <w:r w:rsidRPr="007F167D">
              <w:rPr>
                <w:rFonts w:ascii="Arial" w:hAnsi="Arial" w:cs="Arial"/>
                <w:sz w:val="22"/>
                <w:szCs w:val="22"/>
              </w:rPr>
              <w:tab/>
              <w:t>Minute-taker / Company Secretary</w:t>
            </w:r>
          </w:p>
          <w:p w14:paraId="0DE333D4" w14:textId="77777777" w:rsidR="00BB38B1" w:rsidRPr="007F167D" w:rsidRDefault="00BB38B1" w:rsidP="00BB38B1">
            <w:pPr>
              <w:rPr>
                <w:rFonts w:ascii="Arial" w:hAnsi="Arial" w:cs="Arial"/>
                <w:sz w:val="22"/>
                <w:szCs w:val="22"/>
              </w:rPr>
            </w:pPr>
          </w:p>
          <w:p w14:paraId="6048063C" w14:textId="77777777" w:rsidR="00BB38B1" w:rsidRPr="007F167D" w:rsidRDefault="00BB38B1" w:rsidP="00BB38B1">
            <w:pPr>
              <w:rPr>
                <w:rFonts w:ascii="Arial" w:hAnsi="Arial" w:cs="Arial"/>
                <w:b/>
                <w:bCs/>
                <w:sz w:val="22"/>
                <w:szCs w:val="22"/>
              </w:rPr>
            </w:pPr>
            <w:r w:rsidRPr="007F167D">
              <w:rPr>
                <w:rFonts w:ascii="Arial" w:hAnsi="Arial" w:cs="Arial"/>
                <w:b/>
                <w:bCs/>
                <w:sz w:val="22"/>
                <w:szCs w:val="22"/>
              </w:rPr>
              <w:t>Apologies:</w:t>
            </w:r>
          </w:p>
          <w:p w14:paraId="46240ACE" w14:textId="77777777" w:rsidR="00BB38B1" w:rsidRPr="007F167D" w:rsidRDefault="00BB38B1" w:rsidP="00BB38B1">
            <w:pPr>
              <w:autoSpaceDE w:val="0"/>
              <w:autoSpaceDN w:val="0"/>
              <w:adjustRightInd w:val="0"/>
              <w:rPr>
                <w:rFonts w:ascii="Arial" w:hAnsi="Arial" w:cs="Arial"/>
                <w:color w:val="000000"/>
                <w:kern w:val="0"/>
                <w:sz w:val="22"/>
                <w:szCs w:val="22"/>
              </w:rPr>
            </w:pPr>
            <w:r w:rsidRPr="007F167D">
              <w:rPr>
                <w:rFonts w:ascii="Arial" w:hAnsi="Arial" w:cs="Arial"/>
                <w:color w:val="000000"/>
                <w:kern w:val="0"/>
                <w:sz w:val="22"/>
                <w:szCs w:val="22"/>
              </w:rPr>
              <w:t>Apologies were received from Mrs S Wakfer, Mr R Donnelly and Mrs N Donnelly.</w:t>
            </w:r>
          </w:p>
          <w:p w14:paraId="6FBF66F6" w14:textId="77777777" w:rsidR="00BB38B1" w:rsidRPr="007F167D" w:rsidRDefault="00BB38B1" w:rsidP="00BB38B1">
            <w:pPr>
              <w:autoSpaceDE w:val="0"/>
              <w:autoSpaceDN w:val="0"/>
              <w:adjustRightInd w:val="0"/>
              <w:rPr>
                <w:rFonts w:ascii="Arial" w:hAnsi="Arial" w:cs="Arial"/>
                <w:color w:val="000000"/>
                <w:kern w:val="0"/>
                <w:sz w:val="22"/>
                <w:szCs w:val="22"/>
              </w:rPr>
            </w:pPr>
            <w:r w:rsidRPr="007F167D">
              <w:rPr>
                <w:rFonts w:ascii="Arial" w:hAnsi="Arial" w:cs="Arial"/>
                <w:color w:val="000000"/>
                <w:kern w:val="0"/>
                <w:sz w:val="22"/>
                <w:szCs w:val="22"/>
              </w:rPr>
              <w:t xml:space="preserve">The Chair welcomed everyone to the meeting. </w:t>
            </w:r>
          </w:p>
        </w:tc>
      </w:tr>
      <w:tr w:rsidR="00BB38B1" w:rsidRPr="007F167D" w14:paraId="58BFBD3B" w14:textId="77777777" w:rsidTr="3492C65C">
        <w:tc>
          <w:tcPr>
            <w:tcW w:w="988" w:type="dxa"/>
          </w:tcPr>
          <w:p w14:paraId="06334DEE" w14:textId="77777777" w:rsidR="00BB38B1" w:rsidRPr="007F167D" w:rsidRDefault="00BB38B1" w:rsidP="00BB38B1">
            <w:pPr>
              <w:rPr>
                <w:rFonts w:ascii="Arial" w:hAnsi="Arial" w:cs="Arial"/>
                <w:sz w:val="22"/>
                <w:szCs w:val="22"/>
              </w:rPr>
            </w:pPr>
            <w:r w:rsidRPr="007F167D">
              <w:rPr>
                <w:rFonts w:ascii="Arial" w:hAnsi="Arial" w:cs="Arial"/>
                <w:sz w:val="22"/>
                <w:szCs w:val="22"/>
              </w:rPr>
              <w:t>2.</w:t>
            </w:r>
          </w:p>
        </w:tc>
        <w:tc>
          <w:tcPr>
            <w:tcW w:w="8646" w:type="dxa"/>
            <w:gridSpan w:val="2"/>
          </w:tcPr>
          <w:p w14:paraId="794149F9" w14:textId="77777777" w:rsidR="00BB38B1" w:rsidRPr="007F167D" w:rsidRDefault="00BB38B1" w:rsidP="00BB38B1">
            <w:pPr>
              <w:rPr>
                <w:rFonts w:ascii="Arial" w:hAnsi="Arial" w:cs="Arial"/>
                <w:b/>
                <w:bCs/>
                <w:sz w:val="22"/>
                <w:szCs w:val="22"/>
              </w:rPr>
            </w:pPr>
            <w:r w:rsidRPr="007F167D">
              <w:rPr>
                <w:rFonts w:ascii="Arial" w:hAnsi="Arial" w:cs="Arial"/>
                <w:b/>
                <w:bCs/>
                <w:sz w:val="22"/>
                <w:szCs w:val="22"/>
              </w:rPr>
              <w:t xml:space="preserve">Declarations of Interest - </w:t>
            </w:r>
            <w:r w:rsidRPr="007F167D">
              <w:rPr>
                <w:rFonts w:ascii="Arial" w:hAnsi="Arial" w:cs="Arial"/>
                <w:sz w:val="22"/>
                <w:szCs w:val="22"/>
              </w:rPr>
              <w:t>None noted.</w:t>
            </w:r>
          </w:p>
        </w:tc>
      </w:tr>
      <w:tr w:rsidR="00BB38B1" w:rsidRPr="007F167D" w14:paraId="323BB7B1" w14:textId="77777777" w:rsidTr="3492C65C">
        <w:tc>
          <w:tcPr>
            <w:tcW w:w="988" w:type="dxa"/>
          </w:tcPr>
          <w:p w14:paraId="4ECB704D" w14:textId="77777777" w:rsidR="00BB38B1" w:rsidRPr="007F167D" w:rsidRDefault="00BB38B1" w:rsidP="00BB38B1">
            <w:pPr>
              <w:rPr>
                <w:rFonts w:ascii="Arial" w:hAnsi="Arial" w:cs="Arial"/>
                <w:sz w:val="22"/>
                <w:szCs w:val="22"/>
              </w:rPr>
            </w:pPr>
            <w:r w:rsidRPr="007F167D">
              <w:rPr>
                <w:rFonts w:ascii="Arial" w:hAnsi="Arial" w:cs="Arial"/>
                <w:sz w:val="22"/>
                <w:szCs w:val="22"/>
              </w:rPr>
              <w:t>3.</w:t>
            </w:r>
          </w:p>
        </w:tc>
        <w:tc>
          <w:tcPr>
            <w:tcW w:w="8646" w:type="dxa"/>
            <w:gridSpan w:val="2"/>
          </w:tcPr>
          <w:p w14:paraId="6DA01B14" w14:textId="77777777" w:rsidR="00BB38B1" w:rsidRPr="007F167D" w:rsidRDefault="00BB38B1" w:rsidP="00BB38B1">
            <w:pPr>
              <w:rPr>
                <w:rFonts w:ascii="Arial" w:hAnsi="Arial" w:cs="Arial"/>
                <w:b/>
                <w:bCs/>
                <w:sz w:val="22"/>
                <w:szCs w:val="22"/>
              </w:rPr>
            </w:pPr>
            <w:r w:rsidRPr="007F167D">
              <w:rPr>
                <w:rFonts w:ascii="Arial" w:hAnsi="Arial" w:cs="Arial"/>
                <w:b/>
                <w:bCs/>
                <w:sz w:val="22"/>
                <w:szCs w:val="22"/>
              </w:rPr>
              <w:t>Minutes and Actions</w:t>
            </w:r>
          </w:p>
        </w:tc>
      </w:tr>
      <w:tr w:rsidR="00BB38B1" w:rsidRPr="007F167D" w14:paraId="2286B6B2" w14:textId="77777777" w:rsidTr="3492C65C">
        <w:trPr>
          <w:trHeight w:val="572"/>
        </w:trPr>
        <w:tc>
          <w:tcPr>
            <w:tcW w:w="988" w:type="dxa"/>
          </w:tcPr>
          <w:p w14:paraId="3802CAA8" w14:textId="77777777" w:rsidR="00BB38B1" w:rsidRPr="007F167D" w:rsidRDefault="00BB38B1" w:rsidP="00BB38B1">
            <w:pPr>
              <w:rPr>
                <w:rFonts w:ascii="Arial" w:hAnsi="Arial" w:cs="Arial"/>
                <w:sz w:val="22"/>
                <w:szCs w:val="22"/>
              </w:rPr>
            </w:pPr>
            <w:r w:rsidRPr="007F167D">
              <w:rPr>
                <w:rFonts w:ascii="Arial" w:hAnsi="Arial" w:cs="Arial"/>
                <w:sz w:val="22"/>
                <w:szCs w:val="22"/>
              </w:rPr>
              <w:t>3.1.</w:t>
            </w:r>
          </w:p>
        </w:tc>
        <w:tc>
          <w:tcPr>
            <w:tcW w:w="8646" w:type="dxa"/>
            <w:gridSpan w:val="2"/>
          </w:tcPr>
          <w:p w14:paraId="5E256233" w14:textId="77777777" w:rsidR="00BB38B1" w:rsidRPr="007F167D" w:rsidRDefault="00BB38B1" w:rsidP="00BB38B1">
            <w:pPr>
              <w:rPr>
                <w:rFonts w:ascii="Arial" w:hAnsi="Arial" w:cs="Arial"/>
                <w:b/>
                <w:bCs/>
                <w:sz w:val="22"/>
                <w:szCs w:val="22"/>
              </w:rPr>
            </w:pPr>
            <w:r w:rsidRPr="007F167D">
              <w:rPr>
                <w:rFonts w:ascii="Arial" w:hAnsi="Arial" w:cs="Arial"/>
                <w:b/>
                <w:bCs/>
                <w:sz w:val="22"/>
                <w:szCs w:val="22"/>
              </w:rPr>
              <w:t>Minutes of the previous meeting held on 26</w:t>
            </w:r>
            <w:r w:rsidRPr="007F167D">
              <w:rPr>
                <w:rFonts w:ascii="Arial" w:hAnsi="Arial" w:cs="Arial"/>
                <w:b/>
                <w:bCs/>
                <w:sz w:val="22"/>
                <w:szCs w:val="22"/>
                <w:vertAlign w:val="superscript"/>
              </w:rPr>
              <w:t>th</w:t>
            </w:r>
            <w:r w:rsidRPr="007F167D">
              <w:rPr>
                <w:rFonts w:ascii="Arial" w:hAnsi="Arial" w:cs="Arial"/>
                <w:b/>
                <w:bCs/>
                <w:sz w:val="22"/>
                <w:szCs w:val="22"/>
              </w:rPr>
              <w:t xml:space="preserve"> March 2025. </w:t>
            </w:r>
          </w:p>
          <w:p w14:paraId="5B353031" w14:textId="09C57045" w:rsidR="00BB38B1" w:rsidRPr="007F167D" w:rsidRDefault="00BB38B1" w:rsidP="00BB38B1">
            <w:pPr>
              <w:rPr>
                <w:rFonts w:ascii="Arial" w:hAnsi="Arial" w:cs="Arial"/>
                <w:sz w:val="22"/>
                <w:szCs w:val="22"/>
              </w:rPr>
            </w:pPr>
            <w:r w:rsidRPr="007F167D">
              <w:rPr>
                <w:rFonts w:ascii="Arial" w:hAnsi="Arial" w:cs="Arial"/>
                <w:sz w:val="22"/>
                <w:szCs w:val="22"/>
              </w:rPr>
              <w:t xml:space="preserve">The minutes were accepted with an amendment to </w:t>
            </w:r>
            <w:r w:rsidR="001E6C6F" w:rsidRPr="007F167D">
              <w:rPr>
                <w:rFonts w:ascii="Arial" w:hAnsi="Arial" w:cs="Arial"/>
                <w:sz w:val="22"/>
                <w:szCs w:val="22"/>
              </w:rPr>
              <w:t>section 4.1</w:t>
            </w:r>
            <w:r w:rsidRPr="007F167D">
              <w:rPr>
                <w:rFonts w:ascii="Arial" w:hAnsi="Arial" w:cs="Arial"/>
                <w:sz w:val="22"/>
                <w:szCs w:val="22"/>
              </w:rPr>
              <w:t xml:space="preserve">.  E Finlay proposed and </w:t>
            </w:r>
            <w:r w:rsidR="001E6C6F" w:rsidRPr="007F167D">
              <w:rPr>
                <w:rFonts w:ascii="Arial" w:hAnsi="Arial" w:cs="Arial"/>
                <w:sz w:val="22"/>
                <w:szCs w:val="22"/>
              </w:rPr>
              <w:t xml:space="preserve">M Corkey </w:t>
            </w:r>
            <w:r w:rsidRPr="007F167D">
              <w:rPr>
                <w:rFonts w:ascii="Arial" w:hAnsi="Arial" w:cs="Arial"/>
                <w:sz w:val="22"/>
                <w:szCs w:val="22"/>
              </w:rPr>
              <w:t xml:space="preserve">seconded. </w:t>
            </w:r>
          </w:p>
        </w:tc>
      </w:tr>
      <w:tr w:rsidR="00BB38B1" w:rsidRPr="007F167D" w14:paraId="2853A847" w14:textId="77777777" w:rsidTr="3492C65C">
        <w:tc>
          <w:tcPr>
            <w:tcW w:w="988" w:type="dxa"/>
          </w:tcPr>
          <w:p w14:paraId="251B9DE9" w14:textId="77777777" w:rsidR="00BB38B1" w:rsidRPr="007F167D" w:rsidRDefault="00BB38B1" w:rsidP="00BB38B1">
            <w:pPr>
              <w:rPr>
                <w:rFonts w:ascii="Arial" w:hAnsi="Arial" w:cs="Arial"/>
                <w:sz w:val="22"/>
                <w:szCs w:val="22"/>
              </w:rPr>
            </w:pPr>
            <w:r w:rsidRPr="007F167D">
              <w:rPr>
                <w:rFonts w:ascii="Arial" w:hAnsi="Arial" w:cs="Arial"/>
                <w:sz w:val="22"/>
                <w:szCs w:val="22"/>
              </w:rPr>
              <w:t>3.2</w:t>
            </w:r>
          </w:p>
        </w:tc>
        <w:tc>
          <w:tcPr>
            <w:tcW w:w="8646" w:type="dxa"/>
            <w:gridSpan w:val="2"/>
          </w:tcPr>
          <w:p w14:paraId="2F85C5EB" w14:textId="77777777" w:rsidR="00BB38B1" w:rsidRPr="007F167D" w:rsidRDefault="00BB38B1" w:rsidP="00BB38B1">
            <w:pPr>
              <w:rPr>
                <w:rFonts w:ascii="Arial" w:hAnsi="Arial" w:cs="Arial"/>
                <w:b/>
                <w:bCs/>
                <w:sz w:val="22"/>
                <w:szCs w:val="22"/>
              </w:rPr>
            </w:pPr>
            <w:r w:rsidRPr="007F167D">
              <w:rPr>
                <w:rFonts w:ascii="Arial" w:hAnsi="Arial" w:cs="Arial"/>
                <w:b/>
                <w:bCs/>
                <w:sz w:val="22"/>
                <w:szCs w:val="22"/>
              </w:rPr>
              <w:t>Matters Arising</w:t>
            </w:r>
          </w:p>
          <w:p w14:paraId="7260B887" w14:textId="77777777" w:rsidR="00BB38B1" w:rsidRPr="007F167D" w:rsidRDefault="00BB38B1" w:rsidP="00BB38B1">
            <w:pPr>
              <w:rPr>
                <w:rFonts w:ascii="Arial" w:hAnsi="Arial" w:cs="Arial"/>
                <w:sz w:val="22"/>
                <w:szCs w:val="22"/>
              </w:rPr>
            </w:pPr>
            <w:r w:rsidRPr="007F167D">
              <w:rPr>
                <w:rFonts w:ascii="Arial" w:hAnsi="Arial" w:cs="Arial"/>
                <w:sz w:val="22"/>
                <w:szCs w:val="22"/>
              </w:rPr>
              <w:t>There were no matters arising.</w:t>
            </w:r>
          </w:p>
          <w:p w14:paraId="36528D30" w14:textId="236EFEA1" w:rsidR="00267634" w:rsidRPr="007F167D" w:rsidRDefault="00267634" w:rsidP="00BB38B1">
            <w:pPr>
              <w:rPr>
                <w:rFonts w:ascii="Arial" w:hAnsi="Arial" w:cs="Arial"/>
                <w:sz w:val="22"/>
                <w:szCs w:val="22"/>
              </w:rPr>
            </w:pPr>
            <w:r w:rsidRPr="007F167D">
              <w:rPr>
                <w:rFonts w:ascii="Arial" w:hAnsi="Arial" w:cs="Arial"/>
                <w:sz w:val="22"/>
                <w:szCs w:val="22"/>
              </w:rPr>
              <w:t xml:space="preserve">The Chair asked for an update on the automatic doors as it is a H&amp;S issue.  The CEO explained </w:t>
            </w:r>
            <w:r w:rsidR="009406D8">
              <w:rPr>
                <w:rFonts w:ascii="Arial" w:hAnsi="Arial" w:cs="Arial"/>
                <w:sz w:val="22"/>
                <w:szCs w:val="22"/>
              </w:rPr>
              <w:t>the delays.</w:t>
            </w:r>
            <w:r w:rsidRPr="007F167D">
              <w:rPr>
                <w:rFonts w:ascii="Arial" w:hAnsi="Arial" w:cs="Arial"/>
                <w:sz w:val="22"/>
                <w:szCs w:val="22"/>
              </w:rPr>
              <w:t xml:space="preserve">  </w:t>
            </w:r>
            <w:r w:rsidR="009406D8">
              <w:rPr>
                <w:rFonts w:ascii="Arial" w:hAnsi="Arial" w:cs="Arial"/>
                <w:sz w:val="22"/>
                <w:szCs w:val="22"/>
              </w:rPr>
              <w:t xml:space="preserve">It was agreed emails be sent to request repair work be conducted urgently. </w:t>
            </w:r>
          </w:p>
          <w:p w14:paraId="3A068CC8" w14:textId="742B36CF" w:rsidR="00267634" w:rsidRPr="007F167D" w:rsidRDefault="00267634" w:rsidP="00BB38B1">
            <w:pPr>
              <w:rPr>
                <w:rFonts w:ascii="Arial" w:hAnsi="Arial" w:cs="Arial"/>
                <w:b/>
                <w:bCs/>
                <w:sz w:val="22"/>
                <w:szCs w:val="22"/>
              </w:rPr>
            </w:pPr>
            <w:r w:rsidRPr="007F167D">
              <w:rPr>
                <w:rFonts w:ascii="Arial" w:hAnsi="Arial" w:cs="Arial"/>
                <w:b/>
                <w:bCs/>
                <w:sz w:val="22"/>
                <w:szCs w:val="22"/>
              </w:rPr>
              <w:t xml:space="preserve">Action: </w:t>
            </w:r>
            <w:r w:rsidR="00102EB6" w:rsidRPr="007F167D">
              <w:rPr>
                <w:rFonts w:ascii="Arial" w:hAnsi="Arial" w:cs="Arial"/>
                <w:sz w:val="22"/>
                <w:szCs w:val="22"/>
              </w:rPr>
              <w:t>S Wakfer, C Vaughan and D Cowan</w:t>
            </w:r>
            <w:r w:rsidR="009406D8">
              <w:rPr>
                <w:rFonts w:ascii="Arial" w:hAnsi="Arial" w:cs="Arial"/>
                <w:sz w:val="22"/>
                <w:szCs w:val="22"/>
              </w:rPr>
              <w:t>.</w:t>
            </w:r>
          </w:p>
        </w:tc>
      </w:tr>
      <w:tr w:rsidR="001E6C6F" w:rsidRPr="007F167D" w14:paraId="68013F1E" w14:textId="77777777" w:rsidTr="3492C65C">
        <w:tc>
          <w:tcPr>
            <w:tcW w:w="988" w:type="dxa"/>
          </w:tcPr>
          <w:p w14:paraId="60028EAB" w14:textId="5CA1B33D" w:rsidR="001E6C6F" w:rsidRPr="007F167D" w:rsidRDefault="001E6C6F" w:rsidP="00BB38B1">
            <w:pPr>
              <w:rPr>
                <w:rFonts w:ascii="Arial" w:hAnsi="Arial" w:cs="Arial"/>
                <w:sz w:val="22"/>
                <w:szCs w:val="22"/>
              </w:rPr>
            </w:pPr>
            <w:r w:rsidRPr="007F167D">
              <w:rPr>
                <w:rFonts w:ascii="Arial" w:hAnsi="Arial" w:cs="Arial"/>
                <w:sz w:val="22"/>
                <w:szCs w:val="22"/>
              </w:rPr>
              <w:t>3.3</w:t>
            </w:r>
          </w:p>
        </w:tc>
        <w:tc>
          <w:tcPr>
            <w:tcW w:w="8646" w:type="dxa"/>
            <w:gridSpan w:val="2"/>
          </w:tcPr>
          <w:p w14:paraId="5D282430" w14:textId="09AE5C4D" w:rsidR="001E6C6F" w:rsidRPr="007F167D" w:rsidRDefault="001E6C6F" w:rsidP="00BB38B1">
            <w:pPr>
              <w:rPr>
                <w:rFonts w:ascii="Arial" w:hAnsi="Arial" w:cs="Arial"/>
                <w:b/>
                <w:bCs/>
                <w:sz w:val="22"/>
                <w:szCs w:val="22"/>
              </w:rPr>
            </w:pPr>
            <w:r w:rsidRPr="007F167D">
              <w:rPr>
                <w:rFonts w:ascii="Arial" w:hAnsi="Arial" w:cs="Arial"/>
                <w:b/>
                <w:bCs/>
                <w:sz w:val="22"/>
                <w:szCs w:val="22"/>
              </w:rPr>
              <w:t>Action</w:t>
            </w:r>
            <w:r w:rsidR="00267634" w:rsidRPr="007F167D">
              <w:rPr>
                <w:rFonts w:ascii="Arial" w:hAnsi="Arial" w:cs="Arial"/>
                <w:b/>
                <w:bCs/>
                <w:sz w:val="22"/>
                <w:szCs w:val="22"/>
              </w:rPr>
              <w:t xml:space="preserve"> Log</w:t>
            </w:r>
          </w:p>
        </w:tc>
      </w:tr>
      <w:tr w:rsidR="001E6C6F" w:rsidRPr="007F167D" w14:paraId="746520F8" w14:textId="77777777" w:rsidTr="3492C65C">
        <w:tc>
          <w:tcPr>
            <w:tcW w:w="988" w:type="dxa"/>
          </w:tcPr>
          <w:p w14:paraId="53D87629" w14:textId="77777777" w:rsidR="001E6C6F" w:rsidRPr="007F167D" w:rsidRDefault="001E6C6F" w:rsidP="00BB38B1">
            <w:pPr>
              <w:rPr>
                <w:rFonts w:ascii="Arial" w:hAnsi="Arial" w:cs="Arial"/>
                <w:sz w:val="22"/>
                <w:szCs w:val="22"/>
              </w:rPr>
            </w:pPr>
          </w:p>
        </w:tc>
        <w:tc>
          <w:tcPr>
            <w:tcW w:w="8646" w:type="dxa"/>
            <w:gridSpan w:val="2"/>
          </w:tcPr>
          <w:p w14:paraId="3239F47D" w14:textId="68E0F0F2" w:rsidR="001E6C6F" w:rsidRPr="007F167D" w:rsidRDefault="00267634" w:rsidP="00BB38B1">
            <w:pPr>
              <w:rPr>
                <w:rFonts w:ascii="Arial" w:hAnsi="Arial" w:cs="Arial"/>
                <w:sz w:val="22"/>
                <w:szCs w:val="22"/>
              </w:rPr>
            </w:pPr>
            <w:r w:rsidRPr="007F167D">
              <w:rPr>
                <w:rFonts w:ascii="Arial" w:hAnsi="Arial" w:cs="Arial"/>
                <w:sz w:val="22"/>
                <w:szCs w:val="22"/>
              </w:rPr>
              <w:t>The meeting reviewed the action log determining that items 92, 93, 111</w:t>
            </w:r>
            <w:r w:rsidR="00B50952" w:rsidRPr="007F167D">
              <w:rPr>
                <w:rFonts w:ascii="Arial" w:hAnsi="Arial" w:cs="Arial"/>
                <w:sz w:val="22"/>
                <w:szCs w:val="22"/>
              </w:rPr>
              <w:t xml:space="preserve">, </w:t>
            </w:r>
            <w:r w:rsidRPr="007F167D">
              <w:rPr>
                <w:rFonts w:ascii="Arial" w:hAnsi="Arial" w:cs="Arial"/>
                <w:sz w:val="22"/>
                <w:szCs w:val="22"/>
              </w:rPr>
              <w:t>113</w:t>
            </w:r>
            <w:r w:rsidR="00102EB6" w:rsidRPr="007F167D">
              <w:rPr>
                <w:rFonts w:ascii="Arial" w:hAnsi="Arial" w:cs="Arial"/>
                <w:sz w:val="22"/>
                <w:szCs w:val="22"/>
              </w:rPr>
              <w:t>, 122, 124, 126 and 127</w:t>
            </w:r>
            <w:r w:rsidRPr="007F167D">
              <w:rPr>
                <w:rFonts w:ascii="Arial" w:hAnsi="Arial" w:cs="Arial"/>
                <w:sz w:val="22"/>
                <w:szCs w:val="22"/>
              </w:rPr>
              <w:t xml:space="preserve"> be closed.  </w:t>
            </w:r>
            <w:r w:rsidR="00102EB6" w:rsidRPr="007F167D">
              <w:rPr>
                <w:rFonts w:ascii="Arial" w:hAnsi="Arial" w:cs="Arial"/>
                <w:sz w:val="22"/>
                <w:szCs w:val="22"/>
              </w:rPr>
              <w:t xml:space="preserve">All other items are in progress. </w:t>
            </w:r>
          </w:p>
        </w:tc>
      </w:tr>
      <w:tr w:rsidR="001E6C6F" w:rsidRPr="007F167D" w14:paraId="03C8E7FA" w14:textId="77777777" w:rsidTr="3492C65C">
        <w:tc>
          <w:tcPr>
            <w:tcW w:w="988" w:type="dxa"/>
          </w:tcPr>
          <w:p w14:paraId="341197E5" w14:textId="7F873DA6" w:rsidR="001E6C6F" w:rsidRPr="007F167D" w:rsidRDefault="00102EB6" w:rsidP="00BB38B1">
            <w:pPr>
              <w:rPr>
                <w:rFonts w:ascii="Arial" w:hAnsi="Arial" w:cs="Arial"/>
                <w:sz w:val="22"/>
                <w:szCs w:val="22"/>
              </w:rPr>
            </w:pPr>
            <w:r w:rsidRPr="007F167D">
              <w:rPr>
                <w:rFonts w:ascii="Arial" w:hAnsi="Arial" w:cs="Arial"/>
                <w:sz w:val="22"/>
                <w:szCs w:val="22"/>
              </w:rPr>
              <w:t>4.0</w:t>
            </w:r>
          </w:p>
        </w:tc>
        <w:tc>
          <w:tcPr>
            <w:tcW w:w="8646" w:type="dxa"/>
            <w:gridSpan w:val="2"/>
          </w:tcPr>
          <w:p w14:paraId="21FD0C2D" w14:textId="7654C13F" w:rsidR="001E6C6F" w:rsidRPr="007F167D" w:rsidRDefault="00102EB6" w:rsidP="00102EB6">
            <w:pPr>
              <w:rPr>
                <w:rFonts w:ascii="Arial" w:hAnsi="Arial" w:cs="Arial"/>
                <w:b/>
                <w:bCs/>
                <w:sz w:val="22"/>
                <w:szCs w:val="22"/>
              </w:rPr>
            </w:pPr>
            <w:r w:rsidRPr="007F167D">
              <w:rPr>
                <w:rFonts w:ascii="Arial" w:hAnsi="Arial" w:cs="Arial"/>
                <w:b/>
                <w:bCs/>
                <w:sz w:val="22"/>
                <w:szCs w:val="22"/>
              </w:rPr>
              <w:t>Written Procedures</w:t>
            </w:r>
          </w:p>
        </w:tc>
      </w:tr>
      <w:tr w:rsidR="00102EB6" w:rsidRPr="007F167D" w14:paraId="09D2B730" w14:textId="77777777" w:rsidTr="3492C65C">
        <w:tc>
          <w:tcPr>
            <w:tcW w:w="988" w:type="dxa"/>
          </w:tcPr>
          <w:p w14:paraId="73A9AD01" w14:textId="6DF02136" w:rsidR="00102EB6" w:rsidRPr="007F167D" w:rsidRDefault="00102EB6" w:rsidP="00BB38B1">
            <w:pPr>
              <w:rPr>
                <w:rFonts w:ascii="Arial" w:hAnsi="Arial" w:cs="Arial"/>
                <w:sz w:val="22"/>
                <w:szCs w:val="22"/>
              </w:rPr>
            </w:pPr>
            <w:r w:rsidRPr="007F167D">
              <w:rPr>
                <w:rFonts w:ascii="Arial" w:hAnsi="Arial" w:cs="Arial"/>
                <w:sz w:val="22"/>
                <w:szCs w:val="22"/>
              </w:rPr>
              <w:t>4.1</w:t>
            </w:r>
          </w:p>
        </w:tc>
        <w:tc>
          <w:tcPr>
            <w:tcW w:w="8646" w:type="dxa"/>
            <w:gridSpan w:val="2"/>
          </w:tcPr>
          <w:p w14:paraId="780CEC24" w14:textId="393530FC" w:rsidR="00102EB6" w:rsidRPr="007F167D" w:rsidRDefault="00102EB6" w:rsidP="00102EB6">
            <w:pPr>
              <w:rPr>
                <w:rFonts w:ascii="Arial" w:hAnsi="Arial" w:cs="Arial"/>
                <w:b/>
                <w:bCs/>
                <w:sz w:val="22"/>
                <w:szCs w:val="22"/>
              </w:rPr>
            </w:pPr>
            <w:r w:rsidRPr="007F167D">
              <w:rPr>
                <w:rFonts w:ascii="Arial" w:hAnsi="Arial" w:cs="Arial"/>
                <w:b/>
                <w:bCs/>
                <w:sz w:val="22"/>
                <w:szCs w:val="22"/>
              </w:rPr>
              <w:t>Health &amp; Safety Policy</w:t>
            </w:r>
          </w:p>
          <w:p w14:paraId="4F5EFB12" w14:textId="2C1A1F1D" w:rsidR="00102EB6" w:rsidRPr="007F167D" w:rsidRDefault="00102EB6" w:rsidP="00102EB6">
            <w:pPr>
              <w:rPr>
                <w:rFonts w:ascii="Arial" w:hAnsi="Arial" w:cs="Arial"/>
                <w:sz w:val="22"/>
                <w:szCs w:val="22"/>
              </w:rPr>
            </w:pPr>
            <w:r w:rsidRPr="007F167D">
              <w:rPr>
                <w:rFonts w:ascii="Arial" w:hAnsi="Arial" w:cs="Arial"/>
                <w:sz w:val="22"/>
                <w:szCs w:val="22"/>
              </w:rPr>
              <w:t xml:space="preserve">The meeting reviewed and agreed the amendments suggested by the CEO. The policy was accepted. </w:t>
            </w:r>
          </w:p>
        </w:tc>
      </w:tr>
      <w:tr w:rsidR="004E28D0" w:rsidRPr="007F167D" w14:paraId="33DB8BA0" w14:textId="77777777" w:rsidTr="3492C65C">
        <w:trPr>
          <w:gridAfter w:val="1"/>
          <w:wAfter w:w="141" w:type="dxa"/>
        </w:trPr>
        <w:tc>
          <w:tcPr>
            <w:tcW w:w="988" w:type="dxa"/>
          </w:tcPr>
          <w:p w14:paraId="5FE05EDA" w14:textId="3FE5947B" w:rsidR="004E28D0" w:rsidRPr="007F167D" w:rsidRDefault="00102EB6" w:rsidP="008B70DE">
            <w:pPr>
              <w:rPr>
                <w:rFonts w:ascii="Arial" w:hAnsi="Arial" w:cs="Arial"/>
                <w:sz w:val="22"/>
                <w:szCs w:val="22"/>
              </w:rPr>
            </w:pPr>
            <w:r w:rsidRPr="007F167D">
              <w:rPr>
                <w:rFonts w:ascii="Arial" w:hAnsi="Arial" w:cs="Arial"/>
                <w:sz w:val="22"/>
                <w:szCs w:val="22"/>
              </w:rPr>
              <w:t>4.2</w:t>
            </w:r>
          </w:p>
        </w:tc>
        <w:tc>
          <w:tcPr>
            <w:tcW w:w="8505" w:type="dxa"/>
          </w:tcPr>
          <w:p w14:paraId="7BFCD086" w14:textId="58EAB9C5" w:rsidR="004E28D0" w:rsidRPr="007F167D" w:rsidRDefault="004E28D0" w:rsidP="008B70DE">
            <w:pPr>
              <w:rPr>
                <w:rFonts w:ascii="Arial" w:hAnsi="Arial" w:cs="Arial"/>
                <w:b/>
                <w:bCs/>
                <w:sz w:val="22"/>
                <w:szCs w:val="22"/>
              </w:rPr>
            </w:pPr>
            <w:r w:rsidRPr="007F167D">
              <w:rPr>
                <w:rFonts w:ascii="Arial" w:hAnsi="Arial" w:cs="Arial"/>
                <w:b/>
                <w:bCs/>
                <w:sz w:val="22"/>
                <w:szCs w:val="22"/>
              </w:rPr>
              <w:t>Health &amp; Safety Policy Statement of Intent</w:t>
            </w:r>
          </w:p>
          <w:p w14:paraId="3D1D88A8" w14:textId="64743721" w:rsidR="004E28D0" w:rsidRPr="007F167D" w:rsidRDefault="00102EB6" w:rsidP="00102EB6">
            <w:pPr>
              <w:rPr>
                <w:rFonts w:ascii="Arial" w:hAnsi="Arial" w:cs="Arial"/>
                <w:sz w:val="22"/>
                <w:szCs w:val="22"/>
              </w:rPr>
            </w:pPr>
            <w:r w:rsidRPr="007F167D">
              <w:rPr>
                <w:rFonts w:ascii="Arial" w:hAnsi="Arial" w:cs="Arial"/>
                <w:sz w:val="22"/>
                <w:szCs w:val="22"/>
              </w:rPr>
              <w:t>The Statement was a</w:t>
            </w:r>
            <w:r w:rsidR="00607AD2" w:rsidRPr="007F167D">
              <w:rPr>
                <w:rFonts w:ascii="Arial" w:hAnsi="Arial" w:cs="Arial"/>
                <w:sz w:val="22"/>
                <w:szCs w:val="22"/>
              </w:rPr>
              <w:t>ccepted.</w:t>
            </w:r>
          </w:p>
        </w:tc>
      </w:tr>
      <w:tr w:rsidR="00102EB6" w:rsidRPr="007F167D" w14:paraId="2CF8FC32" w14:textId="77777777" w:rsidTr="3492C65C">
        <w:trPr>
          <w:gridAfter w:val="1"/>
          <w:wAfter w:w="141" w:type="dxa"/>
        </w:trPr>
        <w:tc>
          <w:tcPr>
            <w:tcW w:w="988" w:type="dxa"/>
          </w:tcPr>
          <w:p w14:paraId="269EB1D6" w14:textId="11AD0504" w:rsidR="00102EB6" w:rsidRPr="007F167D" w:rsidRDefault="00102EB6" w:rsidP="008B70DE">
            <w:pPr>
              <w:rPr>
                <w:rFonts w:ascii="Arial" w:hAnsi="Arial" w:cs="Arial"/>
                <w:sz w:val="22"/>
                <w:szCs w:val="22"/>
              </w:rPr>
            </w:pPr>
            <w:r w:rsidRPr="007F167D">
              <w:rPr>
                <w:rFonts w:ascii="Arial" w:eastAsia="Times New Roman" w:hAnsi="Arial" w:cs="Arial"/>
                <w:sz w:val="22"/>
                <w:szCs w:val="22"/>
              </w:rPr>
              <w:t>4.3</w:t>
            </w:r>
          </w:p>
        </w:tc>
        <w:tc>
          <w:tcPr>
            <w:tcW w:w="8505" w:type="dxa"/>
          </w:tcPr>
          <w:p w14:paraId="2E170BDE" w14:textId="77777777" w:rsidR="00102EB6" w:rsidRPr="007F167D" w:rsidRDefault="00102EB6" w:rsidP="00102EB6">
            <w:pPr>
              <w:rPr>
                <w:rFonts w:ascii="Arial" w:eastAsia="Times New Roman" w:hAnsi="Arial" w:cs="Arial"/>
                <w:b/>
                <w:bCs/>
                <w:sz w:val="22"/>
                <w:szCs w:val="22"/>
              </w:rPr>
            </w:pPr>
            <w:r w:rsidRPr="007F167D">
              <w:rPr>
                <w:rFonts w:ascii="Arial" w:eastAsia="Times New Roman" w:hAnsi="Arial" w:cs="Arial"/>
                <w:b/>
                <w:bCs/>
                <w:sz w:val="22"/>
                <w:szCs w:val="22"/>
              </w:rPr>
              <w:t>Redundancy Policy</w:t>
            </w:r>
          </w:p>
          <w:p w14:paraId="311926F9" w14:textId="196B88B5" w:rsidR="00102EB6" w:rsidRPr="007F167D" w:rsidRDefault="00102EB6" w:rsidP="008B70DE">
            <w:pPr>
              <w:rPr>
                <w:rFonts w:ascii="Arial" w:eastAsia="Times New Roman" w:hAnsi="Arial" w:cs="Arial"/>
                <w:sz w:val="22"/>
                <w:szCs w:val="22"/>
              </w:rPr>
            </w:pPr>
            <w:r w:rsidRPr="007F167D">
              <w:rPr>
                <w:rFonts w:ascii="Arial" w:eastAsia="Times New Roman" w:hAnsi="Arial" w:cs="Arial"/>
                <w:sz w:val="22"/>
                <w:szCs w:val="22"/>
              </w:rPr>
              <w:t xml:space="preserve">The policy was accepted. </w:t>
            </w:r>
          </w:p>
        </w:tc>
      </w:tr>
      <w:tr w:rsidR="004E28D0" w:rsidRPr="007F167D" w14:paraId="090ED54E" w14:textId="77777777" w:rsidTr="3492C65C">
        <w:trPr>
          <w:gridAfter w:val="1"/>
          <w:wAfter w:w="141" w:type="dxa"/>
        </w:trPr>
        <w:tc>
          <w:tcPr>
            <w:tcW w:w="988" w:type="dxa"/>
          </w:tcPr>
          <w:p w14:paraId="088837D8" w14:textId="473FC38B" w:rsidR="004E28D0" w:rsidRPr="007F167D" w:rsidRDefault="004E28D0" w:rsidP="008B70DE">
            <w:pPr>
              <w:rPr>
                <w:rFonts w:ascii="Arial" w:hAnsi="Arial" w:cs="Arial"/>
                <w:sz w:val="22"/>
                <w:szCs w:val="22"/>
              </w:rPr>
            </w:pPr>
            <w:r w:rsidRPr="007F167D">
              <w:rPr>
                <w:rFonts w:ascii="Arial" w:hAnsi="Arial" w:cs="Arial"/>
                <w:sz w:val="22"/>
                <w:szCs w:val="22"/>
              </w:rPr>
              <w:t>5.0</w:t>
            </w:r>
          </w:p>
        </w:tc>
        <w:tc>
          <w:tcPr>
            <w:tcW w:w="8505" w:type="dxa"/>
          </w:tcPr>
          <w:p w14:paraId="77D54F62" w14:textId="0C11B9CE" w:rsidR="004E28D0" w:rsidRPr="007F167D" w:rsidRDefault="004E28D0" w:rsidP="00931FC3">
            <w:pPr>
              <w:rPr>
                <w:rFonts w:ascii="Arial" w:hAnsi="Arial" w:cs="Arial"/>
                <w:b/>
                <w:bCs/>
                <w:sz w:val="22"/>
                <w:szCs w:val="22"/>
              </w:rPr>
            </w:pPr>
            <w:r w:rsidRPr="007F167D">
              <w:rPr>
                <w:rFonts w:ascii="Arial" w:hAnsi="Arial" w:cs="Arial"/>
                <w:b/>
                <w:bCs/>
                <w:sz w:val="22"/>
                <w:szCs w:val="22"/>
              </w:rPr>
              <w:t>Chair’s Report</w:t>
            </w:r>
          </w:p>
        </w:tc>
      </w:tr>
      <w:tr w:rsidR="00931FC3" w:rsidRPr="007F167D" w14:paraId="04633945" w14:textId="77777777" w:rsidTr="3492C65C">
        <w:trPr>
          <w:gridAfter w:val="1"/>
          <w:wAfter w:w="141" w:type="dxa"/>
        </w:trPr>
        <w:tc>
          <w:tcPr>
            <w:tcW w:w="988" w:type="dxa"/>
          </w:tcPr>
          <w:p w14:paraId="6AAE7CB5" w14:textId="77283415" w:rsidR="00931FC3" w:rsidRPr="007F167D" w:rsidRDefault="00931FC3" w:rsidP="008B70DE">
            <w:pPr>
              <w:rPr>
                <w:rFonts w:ascii="Arial" w:hAnsi="Arial" w:cs="Arial"/>
                <w:sz w:val="22"/>
                <w:szCs w:val="22"/>
              </w:rPr>
            </w:pPr>
            <w:r w:rsidRPr="007F167D">
              <w:rPr>
                <w:rFonts w:ascii="Arial" w:hAnsi="Arial" w:cs="Arial"/>
                <w:sz w:val="22"/>
                <w:szCs w:val="22"/>
              </w:rPr>
              <w:t>5.1</w:t>
            </w:r>
          </w:p>
        </w:tc>
        <w:tc>
          <w:tcPr>
            <w:tcW w:w="8505" w:type="dxa"/>
          </w:tcPr>
          <w:p w14:paraId="42F321C4" w14:textId="71247EB6" w:rsidR="00931FC3" w:rsidRPr="001F5F83" w:rsidRDefault="00931FC3" w:rsidP="008B70DE">
            <w:pPr>
              <w:rPr>
                <w:rFonts w:ascii="Arial" w:hAnsi="Arial" w:cs="Arial"/>
                <w:sz w:val="22"/>
                <w:szCs w:val="22"/>
              </w:rPr>
            </w:pPr>
            <w:r w:rsidRPr="007F167D">
              <w:rPr>
                <w:rFonts w:ascii="Arial" w:hAnsi="Arial" w:cs="Arial"/>
                <w:sz w:val="22"/>
                <w:szCs w:val="22"/>
              </w:rPr>
              <w:t>The Chair congratulated the CEO on his successful recruitment to the permanent post after a robust recruitment exercise and informed the meeting that he has written to the Department to start the Accounting Officer process.  The recruitment process for a permanent Head of Operations will commence the 2</w:t>
            </w:r>
            <w:r w:rsidRPr="007F167D">
              <w:rPr>
                <w:rFonts w:ascii="Arial" w:hAnsi="Arial" w:cs="Arial"/>
                <w:sz w:val="22"/>
                <w:szCs w:val="22"/>
                <w:vertAlign w:val="superscript"/>
              </w:rPr>
              <w:t>nd</w:t>
            </w:r>
            <w:r w:rsidRPr="007F167D">
              <w:rPr>
                <w:rFonts w:ascii="Arial" w:hAnsi="Arial" w:cs="Arial"/>
                <w:sz w:val="22"/>
                <w:szCs w:val="22"/>
              </w:rPr>
              <w:t xml:space="preserve"> week of May</w:t>
            </w:r>
          </w:p>
        </w:tc>
      </w:tr>
      <w:tr w:rsidR="00931FC3" w:rsidRPr="007F167D" w14:paraId="788C4E29" w14:textId="77777777" w:rsidTr="3492C65C">
        <w:trPr>
          <w:gridAfter w:val="1"/>
          <w:wAfter w:w="141" w:type="dxa"/>
        </w:trPr>
        <w:tc>
          <w:tcPr>
            <w:tcW w:w="988" w:type="dxa"/>
          </w:tcPr>
          <w:p w14:paraId="0B385A8A" w14:textId="5C26883F" w:rsidR="00931FC3" w:rsidRPr="007F167D" w:rsidRDefault="00931FC3" w:rsidP="008B70DE">
            <w:pPr>
              <w:rPr>
                <w:rFonts w:ascii="Arial" w:hAnsi="Arial" w:cs="Arial"/>
                <w:sz w:val="22"/>
                <w:szCs w:val="22"/>
              </w:rPr>
            </w:pPr>
            <w:r w:rsidRPr="007F167D">
              <w:rPr>
                <w:rFonts w:ascii="Arial" w:hAnsi="Arial" w:cs="Arial"/>
                <w:sz w:val="22"/>
                <w:szCs w:val="22"/>
              </w:rPr>
              <w:lastRenderedPageBreak/>
              <w:t>5.2</w:t>
            </w:r>
          </w:p>
        </w:tc>
        <w:tc>
          <w:tcPr>
            <w:tcW w:w="8505" w:type="dxa"/>
          </w:tcPr>
          <w:p w14:paraId="0BF6078C" w14:textId="4A61FB7B" w:rsidR="00931FC3" w:rsidRPr="007F167D" w:rsidRDefault="00931FC3" w:rsidP="008B70DE">
            <w:pPr>
              <w:rPr>
                <w:rFonts w:ascii="Arial" w:hAnsi="Arial" w:cs="Arial"/>
                <w:sz w:val="22"/>
                <w:szCs w:val="22"/>
              </w:rPr>
            </w:pPr>
            <w:r w:rsidRPr="007F167D">
              <w:rPr>
                <w:rFonts w:ascii="Arial" w:hAnsi="Arial" w:cs="Arial"/>
                <w:sz w:val="22"/>
                <w:szCs w:val="22"/>
              </w:rPr>
              <w:t xml:space="preserve">The Chair informed the meeting on events attended including </w:t>
            </w:r>
            <w:r w:rsidR="00F618C7">
              <w:rPr>
                <w:rFonts w:ascii="Arial" w:hAnsi="Arial" w:cs="Arial"/>
                <w:sz w:val="22"/>
                <w:szCs w:val="22"/>
              </w:rPr>
              <w:t xml:space="preserve">the DfC Leaders Forum </w:t>
            </w:r>
            <w:r w:rsidRPr="007F167D">
              <w:rPr>
                <w:rFonts w:ascii="Arial" w:hAnsi="Arial" w:cs="Arial"/>
                <w:sz w:val="22"/>
                <w:szCs w:val="22"/>
              </w:rPr>
              <w:t>and workshop for ALBs stating both were very positive</w:t>
            </w:r>
            <w:r w:rsidR="003E675E">
              <w:rPr>
                <w:rFonts w:ascii="Arial" w:hAnsi="Arial" w:cs="Arial"/>
                <w:sz w:val="22"/>
                <w:szCs w:val="22"/>
              </w:rPr>
              <w:t xml:space="preserve">. </w:t>
            </w:r>
          </w:p>
        </w:tc>
      </w:tr>
      <w:tr w:rsidR="00931FC3" w:rsidRPr="007F167D" w14:paraId="37FAD182" w14:textId="77777777" w:rsidTr="3492C65C">
        <w:trPr>
          <w:gridAfter w:val="1"/>
          <w:wAfter w:w="141" w:type="dxa"/>
        </w:trPr>
        <w:tc>
          <w:tcPr>
            <w:tcW w:w="988" w:type="dxa"/>
          </w:tcPr>
          <w:p w14:paraId="326B6DD0" w14:textId="3A67D91C" w:rsidR="00931FC3" w:rsidRPr="007F167D" w:rsidRDefault="00931FC3" w:rsidP="008B70DE">
            <w:pPr>
              <w:rPr>
                <w:rFonts w:ascii="Arial" w:hAnsi="Arial" w:cs="Arial"/>
                <w:sz w:val="22"/>
                <w:szCs w:val="22"/>
              </w:rPr>
            </w:pPr>
            <w:r w:rsidRPr="007F167D">
              <w:rPr>
                <w:rFonts w:ascii="Arial" w:hAnsi="Arial" w:cs="Arial"/>
                <w:sz w:val="22"/>
                <w:szCs w:val="22"/>
              </w:rPr>
              <w:t>5.3</w:t>
            </w:r>
          </w:p>
        </w:tc>
        <w:tc>
          <w:tcPr>
            <w:tcW w:w="8505" w:type="dxa"/>
          </w:tcPr>
          <w:p w14:paraId="5E6085D3" w14:textId="1EFE05A9" w:rsidR="00931FC3" w:rsidRPr="007F167D" w:rsidRDefault="00931FC3" w:rsidP="008B70DE">
            <w:pPr>
              <w:rPr>
                <w:rFonts w:ascii="Arial" w:hAnsi="Arial" w:cs="Arial"/>
                <w:sz w:val="22"/>
                <w:szCs w:val="22"/>
              </w:rPr>
            </w:pPr>
            <w:r w:rsidRPr="007F167D">
              <w:rPr>
                <w:rFonts w:ascii="Arial" w:hAnsi="Arial" w:cs="Arial"/>
                <w:sz w:val="22"/>
                <w:szCs w:val="22"/>
              </w:rPr>
              <w:t xml:space="preserve">An update was provided on legal </w:t>
            </w:r>
            <w:r w:rsidR="007F167D" w:rsidRPr="007F167D">
              <w:rPr>
                <w:rFonts w:ascii="Arial" w:hAnsi="Arial" w:cs="Arial"/>
                <w:sz w:val="22"/>
                <w:szCs w:val="22"/>
              </w:rPr>
              <w:t>issues,</w:t>
            </w:r>
            <w:r w:rsidRPr="007F167D">
              <w:rPr>
                <w:rFonts w:ascii="Arial" w:hAnsi="Arial" w:cs="Arial"/>
                <w:sz w:val="22"/>
                <w:szCs w:val="22"/>
              </w:rPr>
              <w:t xml:space="preserve"> and the Chair congratulated the HR Manager on excellent work completed to progress. </w:t>
            </w:r>
          </w:p>
        </w:tc>
      </w:tr>
      <w:tr w:rsidR="00931FC3" w:rsidRPr="007F167D" w14:paraId="10E2FDA5" w14:textId="77777777" w:rsidTr="3492C65C">
        <w:trPr>
          <w:gridAfter w:val="1"/>
          <w:wAfter w:w="141" w:type="dxa"/>
        </w:trPr>
        <w:tc>
          <w:tcPr>
            <w:tcW w:w="988" w:type="dxa"/>
          </w:tcPr>
          <w:p w14:paraId="373D20C2" w14:textId="4FB971AA" w:rsidR="00931FC3" w:rsidRPr="007F167D" w:rsidRDefault="00931FC3" w:rsidP="008B70DE">
            <w:pPr>
              <w:rPr>
                <w:rFonts w:ascii="Arial" w:hAnsi="Arial" w:cs="Arial"/>
                <w:sz w:val="22"/>
                <w:szCs w:val="22"/>
              </w:rPr>
            </w:pPr>
            <w:r w:rsidRPr="007F167D">
              <w:rPr>
                <w:rFonts w:ascii="Arial" w:hAnsi="Arial" w:cs="Arial"/>
                <w:sz w:val="22"/>
                <w:szCs w:val="22"/>
              </w:rPr>
              <w:t>5.4</w:t>
            </w:r>
          </w:p>
        </w:tc>
        <w:tc>
          <w:tcPr>
            <w:tcW w:w="8505" w:type="dxa"/>
          </w:tcPr>
          <w:p w14:paraId="3F1E850C" w14:textId="29546061" w:rsidR="00931FC3" w:rsidRPr="007F167D" w:rsidRDefault="00931FC3" w:rsidP="008B70DE">
            <w:pPr>
              <w:rPr>
                <w:rFonts w:ascii="Arial" w:hAnsi="Arial" w:cs="Arial"/>
                <w:sz w:val="22"/>
                <w:szCs w:val="22"/>
              </w:rPr>
            </w:pPr>
            <w:r w:rsidRPr="007F167D">
              <w:rPr>
                <w:rFonts w:ascii="Arial" w:hAnsi="Arial" w:cs="Arial"/>
                <w:sz w:val="22"/>
                <w:szCs w:val="22"/>
              </w:rPr>
              <w:t xml:space="preserve">The CEO provided detail on communications with Companies House, the progress of the current annual report and financial statements and the planned process for the coming year.  </w:t>
            </w:r>
          </w:p>
        </w:tc>
      </w:tr>
      <w:tr w:rsidR="00931FC3" w:rsidRPr="007F167D" w14:paraId="62B118CD" w14:textId="77777777" w:rsidTr="3492C65C">
        <w:trPr>
          <w:gridAfter w:val="1"/>
          <w:wAfter w:w="141" w:type="dxa"/>
        </w:trPr>
        <w:tc>
          <w:tcPr>
            <w:tcW w:w="988" w:type="dxa"/>
          </w:tcPr>
          <w:p w14:paraId="7EA28BF0" w14:textId="09B2E8D0" w:rsidR="00931FC3" w:rsidRPr="007F167D" w:rsidRDefault="00931FC3" w:rsidP="008B70DE">
            <w:pPr>
              <w:rPr>
                <w:rFonts w:ascii="Arial" w:hAnsi="Arial" w:cs="Arial"/>
                <w:sz w:val="22"/>
                <w:szCs w:val="22"/>
              </w:rPr>
            </w:pPr>
            <w:r w:rsidRPr="007F167D">
              <w:rPr>
                <w:rFonts w:ascii="Arial" w:hAnsi="Arial" w:cs="Arial"/>
                <w:sz w:val="22"/>
                <w:szCs w:val="22"/>
              </w:rPr>
              <w:t>5.5</w:t>
            </w:r>
          </w:p>
        </w:tc>
        <w:tc>
          <w:tcPr>
            <w:tcW w:w="8505" w:type="dxa"/>
          </w:tcPr>
          <w:p w14:paraId="3CDF6EF9" w14:textId="35F4D164" w:rsidR="00931FC3" w:rsidRPr="007F167D" w:rsidRDefault="00931FC3" w:rsidP="008B70DE">
            <w:pPr>
              <w:rPr>
                <w:rFonts w:ascii="Arial" w:hAnsi="Arial" w:cs="Arial"/>
                <w:sz w:val="22"/>
                <w:szCs w:val="22"/>
              </w:rPr>
            </w:pPr>
            <w:r w:rsidRPr="007F167D">
              <w:rPr>
                <w:rFonts w:ascii="Arial" w:hAnsi="Arial" w:cs="Arial"/>
                <w:sz w:val="22"/>
                <w:szCs w:val="22"/>
              </w:rPr>
              <w:t xml:space="preserve">The Chair informed the meeting that the AGM will be held in September this year. </w:t>
            </w:r>
          </w:p>
        </w:tc>
      </w:tr>
      <w:tr w:rsidR="004E28D0" w:rsidRPr="007F167D" w14:paraId="2E43BC78" w14:textId="77777777" w:rsidTr="3492C65C">
        <w:trPr>
          <w:gridAfter w:val="1"/>
          <w:wAfter w:w="141" w:type="dxa"/>
        </w:trPr>
        <w:tc>
          <w:tcPr>
            <w:tcW w:w="988" w:type="dxa"/>
          </w:tcPr>
          <w:p w14:paraId="1919D48D" w14:textId="0890D44E" w:rsidR="004E28D0" w:rsidRPr="007F167D" w:rsidRDefault="004E28D0" w:rsidP="008B70DE">
            <w:pPr>
              <w:rPr>
                <w:rFonts w:ascii="Arial" w:hAnsi="Arial" w:cs="Arial"/>
                <w:sz w:val="22"/>
                <w:szCs w:val="22"/>
              </w:rPr>
            </w:pPr>
            <w:r w:rsidRPr="007F167D">
              <w:rPr>
                <w:rFonts w:ascii="Arial" w:hAnsi="Arial" w:cs="Arial"/>
                <w:sz w:val="22"/>
                <w:szCs w:val="22"/>
              </w:rPr>
              <w:t>5.</w:t>
            </w:r>
            <w:r w:rsidR="00931FC3" w:rsidRPr="007F167D">
              <w:rPr>
                <w:rFonts w:ascii="Arial" w:hAnsi="Arial" w:cs="Arial"/>
                <w:sz w:val="22"/>
                <w:szCs w:val="22"/>
              </w:rPr>
              <w:t>6</w:t>
            </w:r>
          </w:p>
        </w:tc>
        <w:tc>
          <w:tcPr>
            <w:tcW w:w="8505" w:type="dxa"/>
          </w:tcPr>
          <w:p w14:paraId="5012E0B3" w14:textId="77777777" w:rsidR="004E28D0" w:rsidRPr="007F167D" w:rsidRDefault="004E28D0" w:rsidP="008B70DE">
            <w:pPr>
              <w:rPr>
                <w:rFonts w:ascii="Arial" w:hAnsi="Arial" w:cs="Arial"/>
                <w:b/>
                <w:bCs/>
                <w:sz w:val="22"/>
                <w:szCs w:val="22"/>
              </w:rPr>
            </w:pPr>
            <w:r w:rsidRPr="007F167D">
              <w:rPr>
                <w:rFonts w:ascii="Arial" w:hAnsi="Arial" w:cs="Arial"/>
                <w:b/>
                <w:bCs/>
                <w:sz w:val="22"/>
                <w:szCs w:val="22"/>
              </w:rPr>
              <w:t>POD Committee Report</w:t>
            </w:r>
          </w:p>
          <w:p w14:paraId="217A5E3F" w14:textId="73624CFE" w:rsidR="004E28D0" w:rsidRPr="007F167D" w:rsidRDefault="00962C17" w:rsidP="00931FC3">
            <w:pPr>
              <w:rPr>
                <w:rFonts w:ascii="Arial" w:hAnsi="Arial" w:cs="Arial"/>
                <w:sz w:val="22"/>
                <w:szCs w:val="22"/>
              </w:rPr>
            </w:pPr>
            <w:r w:rsidRPr="007F167D">
              <w:rPr>
                <w:rFonts w:ascii="Arial" w:hAnsi="Arial" w:cs="Arial"/>
                <w:sz w:val="22"/>
                <w:szCs w:val="22"/>
              </w:rPr>
              <w:t>The Chair summarised the items dealt with by the May POD Committee.</w:t>
            </w:r>
          </w:p>
        </w:tc>
      </w:tr>
      <w:tr w:rsidR="004E28D0" w:rsidRPr="007F167D" w14:paraId="2A2E2AF1" w14:textId="77777777" w:rsidTr="3492C65C">
        <w:trPr>
          <w:gridAfter w:val="1"/>
          <w:wAfter w:w="141" w:type="dxa"/>
        </w:trPr>
        <w:tc>
          <w:tcPr>
            <w:tcW w:w="988" w:type="dxa"/>
          </w:tcPr>
          <w:p w14:paraId="77A21CEF" w14:textId="4CB975CA" w:rsidR="004E28D0" w:rsidRPr="007F167D" w:rsidRDefault="004E28D0" w:rsidP="008B70DE">
            <w:pPr>
              <w:rPr>
                <w:rFonts w:ascii="Arial" w:hAnsi="Arial" w:cs="Arial"/>
                <w:sz w:val="22"/>
                <w:szCs w:val="22"/>
              </w:rPr>
            </w:pPr>
            <w:r w:rsidRPr="007F167D">
              <w:rPr>
                <w:rFonts w:ascii="Arial" w:hAnsi="Arial" w:cs="Arial"/>
                <w:sz w:val="22"/>
                <w:szCs w:val="22"/>
              </w:rPr>
              <w:t>6.0</w:t>
            </w:r>
          </w:p>
        </w:tc>
        <w:tc>
          <w:tcPr>
            <w:tcW w:w="8505" w:type="dxa"/>
          </w:tcPr>
          <w:p w14:paraId="53168E58" w14:textId="36DDD3D6" w:rsidR="004E28D0" w:rsidRPr="007F167D" w:rsidRDefault="004E28D0" w:rsidP="00A5373D">
            <w:pPr>
              <w:rPr>
                <w:rFonts w:ascii="Arial" w:hAnsi="Arial" w:cs="Arial"/>
                <w:b/>
                <w:bCs/>
                <w:color w:val="2B2B00"/>
                <w:sz w:val="22"/>
                <w:szCs w:val="22"/>
              </w:rPr>
            </w:pPr>
            <w:r w:rsidRPr="007F167D">
              <w:rPr>
                <w:rFonts w:ascii="Arial" w:hAnsi="Arial" w:cs="Arial"/>
                <w:b/>
                <w:bCs/>
                <w:color w:val="2B2B00"/>
                <w:sz w:val="22"/>
                <w:szCs w:val="22"/>
              </w:rPr>
              <w:t>Chief Executive’s Report</w:t>
            </w:r>
          </w:p>
        </w:tc>
      </w:tr>
      <w:tr w:rsidR="00962C17" w:rsidRPr="007F167D" w14:paraId="440EF8BE" w14:textId="77777777" w:rsidTr="3492C65C">
        <w:trPr>
          <w:gridAfter w:val="1"/>
          <w:wAfter w:w="141" w:type="dxa"/>
        </w:trPr>
        <w:tc>
          <w:tcPr>
            <w:tcW w:w="988" w:type="dxa"/>
          </w:tcPr>
          <w:p w14:paraId="6B6F6E8F" w14:textId="380B16C5" w:rsidR="00962C17" w:rsidRPr="007F167D" w:rsidRDefault="00962C17" w:rsidP="008B70DE">
            <w:pPr>
              <w:rPr>
                <w:rFonts w:ascii="Arial" w:hAnsi="Arial" w:cs="Arial"/>
                <w:sz w:val="22"/>
                <w:szCs w:val="22"/>
              </w:rPr>
            </w:pPr>
            <w:r w:rsidRPr="007F167D">
              <w:rPr>
                <w:rFonts w:ascii="Arial" w:hAnsi="Arial" w:cs="Arial"/>
                <w:sz w:val="22"/>
                <w:szCs w:val="22"/>
              </w:rPr>
              <w:t>6.1</w:t>
            </w:r>
          </w:p>
        </w:tc>
        <w:tc>
          <w:tcPr>
            <w:tcW w:w="8505" w:type="dxa"/>
          </w:tcPr>
          <w:p w14:paraId="2CF16726" w14:textId="233263ED" w:rsidR="00962C17" w:rsidRPr="007F167D" w:rsidRDefault="00962C17" w:rsidP="008B70DE">
            <w:pPr>
              <w:rPr>
                <w:rFonts w:ascii="Arial" w:hAnsi="Arial" w:cs="Arial"/>
                <w:color w:val="2B2B00"/>
                <w:sz w:val="22"/>
                <w:szCs w:val="22"/>
              </w:rPr>
            </w:pPr>
            <w:r w:rsidRPr="007F167D">
              <w:rPr>
                <w:rFonts w:ascii="Arial" w:hAnsi="Arial" w:cs="Arial"/>
                <w:color w:val="2B2B00"/>
                <w:sz w:val="22"/>
                <w:szCs w:val="22"/>
              </w:rPr>
              <w:t xml:space="preserve">The CEO presented his report to the meeting.  The Chair queried section 1 on pensions.  The CEO provided more information on recent communications on the issue. </w:t>
            </w:r>
            <w:r w:rsidR="00A5373D" w:rsidRPr="007F167D">
              <w:rPr>
                <w:rFonts w:ascii="Arial" w:hAnsi="Arial" w:cs="Arial"/>
                <w:color w:val="2B2B00"/>
                <w:sz w:val="22"/>
                <w:szCs w:val="22"/>
              </w:rPr>
              <w:t xml:space="preserve"> The Head of Finance gave further detail on the deficit figure and stated this would be changed in 2026 due to the adoption of Option 2.  The meeting discussed the pension provision of similar ALBs. </w:t>
            </w:r>
          </w:p>
        </w:tc>
      </w:tr>
      <w:tr w:rsidR="00962C17" w:rsidRPr="007F167D" w14:paraId="50ACC923" w14:textId="77777777" w:rsidTr="3492C65C">
        <w:trPr>
          <w:gridAfter w:val="1"/>
          <w:wAfter w:w="141" w:type="dxa"/>
        </w:trPr>
        <w:tc>
          <w:tcPr>
            <w:tcW w:w="988" w:type="dxa"/>
          </w:tcPr>
          <w:p w14:paraId="3D80BA80" w14:textId="70CD62EF" w:rsidR="00962C17" w:rsidRPr="007F167D" w:rsidRDefault="00A5373D" w:rsidP="008B70DE">
            <w:pPr>
              <w:rPr>
                <w:rFonts w:ascii="Arial" w:hAnsi="Arial" w:cs="Arial"/>
                <w:sz w:val="22"/>
                <w:szCs w:val="22"/>
              </w:rPr>
            </w:pPr>
            <w:r w:rsidRPr="007F167D">
              <w:rPr>
                <w:rFonts w:ascii="Arial" w:hAnsi="Arial" w:cs="Arial"/>
                <w:sz w:val="22"/>
                <w:szCs w:val="22"/>
              </w:rPr>
              <w:t>6.2</w:t>
            </w:r>
          </w:p>
        </w:tc>
        <w:tc>
          <w:tcPr>
            <w:tcW w:w="8505" w:type="dxa"/>
          </w:tcPr>
          <w:p w14:paraId="0E7F9CBD" w14:textId="4EBB0231" w:rsidR="00962C17" w:rsidRPr="007F167D" w:rsidRDefault="00A5373D" w:rsidP="008B70DE">
            <w:pPr>
              <w:rPr>
                <w:rFonts w:ascii="Arial" w:hAnsi="Arial" w:cs="Arial"/>
                <w:color w:val="2B2B00"/>
                <w:sz w:val="22"/>
                <w:szCs w:val="22"/>
              </w:rPr>
            </w:pPr>
            <w:r w:rsidRPr="007F167D">
              <w:rPr>
                <w:rFonts w:ascii="Arial" w:hAnsi="Arial" w:cs="Arial"/>
                <w:color w:val="2B2B00"/>
                <w:sz w:val="22"/>
                <w:szCs w:val="22"/>
              </w:rPr>
              <w:t xml:space="preserve">The meeting briefly discussed the presentation of data within the report and requested the information be provided in more graphical form.  The CEO concurred. </w:t>
            </w:r>
          </w:p>
        </w:tc>
      </w:tr>
      <w:tr w:rsidR="00962C17" w:rsidRPr="007F167D" w14:paraId="297AE6B0" w14:textId="77777777" w:rsidTr="3492C65C">
        <w:trPr>
          <w:gridAfter w:val="1"/>
          <w:wAfter w:w="141" w:type="dxa"/>
        </w:trPr>
        <w:tc>
          <w:tcPr>
            <w:tcW w:w="988" w:type="dxa"/>
          </w:tcPr>
          <w:p w14:paraId="40153C89" w14:textId="39917ED1" w:rsidR="00962C17" w:rsidRPr="007F167D" w:rsidRDefault="00A5373D" w:rsidP="008B70DE">
            <w:pPr>
              <w:rPr>
                <w:rFonts w:ascii="Arial" w:hAnsi="Arial" w:cs="Arial"/>
                <w:sz w:val="22"/>
                <w:szCs w:val="22"/>
              </w:rPr>
            </w:pPr>
            <w:r w:rsidRPr="007F167D">
              <w:rPr>
                <w:rFonts w:ascii="Arial" w:hAnsi="Arial" w:cs="Arial"/>
                <w:sz w:val="22"/>
                <w:szCs w:val="22"/>
              </w:rPr>
              <w:t>6.3</w:t>
            </w:r>
          </w:p>
        </w:tc>
        <w:tc>
          <w:tcPr>
            <w:tcW w:w="8505" w:type="dxa"/>
          </w:tcPr>
          <w:p w14:paraId="09C0188F" w14:textId="6CC0ADF0" w:rsidR="00962C17" w:rsidRPr="007F167D" w:rsidRDefault="00A5373D" w:rsidP="008B70DE">
            <w:pPr>
              <w:rPr>
                <w:rFonts w:ascii="Arial" w:hAnsi="Arial" w:cs="Arial"/>
                <w:b/>
                <w:bCs/>
                <w:color w:val="2B2B00"/>
                <w:sz w:val="22"/>
                <w:szCs w:val="22"/>
              </w:rPr>
            </w:pPr>
            <w:r w:rsidRPr="007F167D">
              <w:rPr>
                <w:rStyle w:val="normaltextrun"/>
                <w:rFonts w:ascii="Arial" w:hAnsi="Arial" w:cs="Arial"/>
                <w:color w:val="000000"/>
                <w:sz w:val="22"/>
                <w:szCs w:val="22"/>
                <w:bdr w:val="none" w:sz="0" w:space="0" w:color="auto" w:frame="1"/>
              </w:rPr>
              <w:t xml:space="preserve">The CEO explained the section on Internal Audit and the adoption of the ‘Global Internal Audit Standards (GIAS)’ by the Department. </w:t>
            </w:r>
          </w:p>
        </w:tc>
      </w:tr>
      <w:tr w:rsidR="004E28D0" w:rsidRPr="007F167D" w14:paraId="24C460F5" w14:textId="77777777" w:rsidTr="3492C65C">
        <w:trPr>
          <w:gridAfter w:val="1"/>
          <w:wAfter w:w="141" w:type="dxa"/>
        </w:trPr>
        <w:tc>
          <w:tcPr>
            <w:tcW w:w="988" w:type="dxa"/>
          </w:tcPr>
          <w:p w14:paraId="44F8227A" w14:textId="6C1CE63A" w:rsidR="004E28D0" w:rsidRPr="007F167D" w:rsidRDefault="004E28D0" w:rsidP="008B70DE">
            <w:pPr>
              <w:rPr>
                <w:rFonts w:ascii="Arial" w:hAnsi="Arial" w:cs="Arial"/>
                <w:sz w:val="22"/>
                <w:szCs w:val="22"/>
              </w:rPr>
            </w:pPr>
            <w:r w:rsidRPr="007F167D">
              <w:rPr>
                <w:rFonts w:ascii="Arial" w:hAnsi="Arial" w:cs="Arial"/>
                <w:sz w:val="22"/>
                <w:szCs w:val="22"/>
              </w:rPr>
              <w:t>6.</w:t>
            </w:r>
            <w:r w:rsidR="00A5373D" w:rsidRPr="007F167D">
              <w:rPr>
                <w:rFonts w:ascii="Arial" w:hAnsi="Arial" w:cs="Arial"/>
                <w:sz w:val="22"/>
                <w:szCs w:val="22"/>
              </w:rPr>
              <w:t>4</w:t>
            </w:r>
          </w:p>
        </w:tc>
        <w:tc>
          <w:tcPr>
            <w:tcW w:w="8505" w:type="dxa"/>
          </w:tcPr>
          <w:p w14:paraId="22FE3600" w14:textId="593BC95F" w:rsidR="004E28D0" w:rsidRPr="007F167D" w:rsidRDefault="004E28D0" w:rsidP="008B70DE">
            <w:pPr>
              <w:rPr>
                <w:rFonts w:ascii="Arial" w:hAnsi="Arial" w:cs="Arial"/>
                <w:b/>
                <w:bCs/>
                <w:color w:val="2B2B00"/>
                <w:sz w:val="22"/>
                <w:szCs w:val="22"/>
              </w:rPr>
            </w:pPr>
            <w:r w:rsidRPr="007F167D">
              <w:rPr>
                <w:rFonts w:ascii="Arial" w:hAnsi="Arial" w:cs="Arial"/>
                <w:b/>
                <w:bCs/>
                <w:color w:val="2B2B00"/>
                <w:sz w:val="22"/>
                <w:szCs w:val="22"/>
              </w:rPr>
              <w:t xml:space="preserve">Budget 2025-26 </w:t>
            </w:r>
            <w:r w:rsidR="00A5373D" w:rsidRPr="007F167D">
              <w:rPr>
                <w:rFonts w:ascii="Arial" w:hAnsi="Arial" w:cs="Arial"/>
                <w:b/>
                <w:bCs/>
                <w:color w:val="2B2B00"/>
                <w:sz w:val="22"/>
                <w:szCs w:val="22"/>
              </w:rPr>
              <w:t>–</w:t>
            </w:r>
            <w:r w:rsidRPr="007F167D">
              <w:rPr>
                <w:rFonts w:ascii="Arial" w:hAnsi="Arial" w:cs="Arial"/>
                <w:b/>
                <w:bCs/>
                <w:color w:val="2B2B00"/>
                <w:sz w:val="22"/>
                <w:szCs w:val="22"/>
              </w:rPr>
              <w:t xml:space="preserve"> Interim Allocation</w:t>
            </w:r>
          </w:p>
          <w:p w14:paraId="7E4F6A9F" w14:textId="5C6BBA92" w:rsidR="004E28D0" w:rsidRPr="007F167D" w:rsidRDefault="00A5373D" w:rsidP="00A5373D">
            <w:pPr>
              <w:rPr>
                <w:rFonts w:ascii="Arial" w:hAnsi="Arial" w:cs="Arial"/>
                <w:color w:val="2B2B00"/>
                <w:sz w:val="22"/>
                <w:szCs w:val="22"/>
              </w:rPr>
            </w:pPr>
            <w:r w:rsidRPr="007F167D">
              <w:rPr>
                <w:rFonts w:ascii="Arial" w:hAnsi="Arial" w:cs="Arial"/>
                <w:color w:val="2B2B00"/>
                <w:sz w:val="22"/>
                <w:szCs w:val="22"/>
              </w:rPr>
              <w:t xml:space="preserve">E Finlay queried what the Interim Allocation would mean for future budget planning.  The Chair advised that this was discussed at the recent Leadership Forum and stated that it is hoped they will move to a multi-year budget. </w:t>
            </w:r>
          </w:p>
        </w:tc>
      </w:tr>
      <w:tr w:rsidR="00A5373D" w:rsidRPr="007F167D" w14:paraId="7EA9042B" w14:textId="77777777" w:rsidTr="3492C65C">
        <w:trPr>
          <w:gridAfter w:val="1"/>
          <w:wAfter w:w="141" w:type="dxa"/>
        </w:trPr>
        <w:tc>
          <w:tcPr>
            <w:tcW w:w="988" w:type="dxa"/>
          </w:tcPr>
          <w:p w14:paraId="1EBB0E85" w14:textId="2AC3085C" w:rsidR="00A5373D" w:rsidRPr="007F167D" w:rsidRDefault="00356970" w:rsidP="008B70DE">
            <w:pPr>
              <w:rPr>
                <w:rFonts w:ascii="Arial" w:hAnsi="Arial" w:cs="Arial"/>
                <w:sz w:val="22"/>
                <w:szCs w:val="22"/>
              </w:rPr>
            </w:pPr>
            <w:r w:rsidRPr="007F167D">
              <w:rPr>
                <w:rFonts w:ascii="Arial" w:hAnsi="Arial" w:cs="Arial"/>
                <w:sz w:val="22"/>
                <w:szCs w:val="22"/>
              </w:rPr>
              <w:t>6.5</w:t>
            </w:r>
          </w:p>
        </w:tc>
        <w:tc>
          <w:tcPr>
            <w:tcW w:w="8505" w:type="dxa"/>
          </w:tcPr>
          <w:p w14:paraId="54386A7E" w14:textId="77777777" w:rsidR="00A5373D" w:rsidRPr="007F167D" w:rsidRDefault="00356970" w:rsidP="008B70DE">
            <w:pPr>
              <w:rPr>
                <w:rFonts w:ascii="Arial" w:hAnsi="Arial" w:cs="Arial"/>
                <w:b/>
                <w:bCs/>
                <w:color w:val="2B2B00"/>
                <w:sz w:val="22"/>
                <w:szCs w:val="22"/>
              </w:rPr>
            </w:pPr>
            <w:r w:rsidRPr="007F167D">
              <w:rPr>
                <w:rFonts w:ascii="Arial" w:hAnsi="Arial" w:cs="Arial"/>
                <w:b/>
                <w:bCs/>
                <w:color w:val="2B2B00"/>
                <w:sz w:val="22"/>
                <w:szCs w:val="22"/>
              </w:rPr>
              <w:t>Head of Health &amp; Work Support Branch Letter Budget 25-26</w:t>
            </w:r>
          </w:p>
          <w:p w14:paraId="0928D611" w14:textId="25794F4B" w:rsidR="00356970" w:rsidRPr="007F167D" w:rsidRDefault="00356970" w:rsidP="008B70DE">
            <w:pPr>
              <w:rPr>
                <w:rFonts w:ascii="Arial" w:hAnsi="Arial" w:cs="Arial"/>
                <w:color w:val="2B2B00"/>
                <w:sz w:val="22"/>
                <w:szCs w:val="22"/>
              </w:rPr>
            </w:pPr>
            <w:r w:rsidRPr="007F167D">
              <w:rPr>
                <w:rFonts w:ascii="Arial" w:hAnsi="Arial" w:cs="Arial"/>
                <w:color w:val="2B2B00"/>
                <w:sz w:val="22"/>
                <w:szCs w:val="22"/>
              </w:rPr>
              <w:t xml:space="preserve">The letter was noted. </w:t>
            </w:r>
          </w:p>
        </w:tc>
      </w:tr>
      <w:tr w:rsidR="004E28D0" w:rsidRPr="007F167D" w14:paraId="3836EAAF" w14:textId="77777777" w:rsidTr="3492C65C">
        <w:trPr>
          <w:gridAfter w:val="1"/>
          <w:wAfter w:w="141" w:type="dxa"/>
        </w:trPr>
        <w:tc>
          <w:tcPr>
            <w:tcW w:w="988" w:type="dxa"/>
          </w:tcPr>
          <w:p w14:paraId="483217AC" w14:textId="3D4DE3E3" w:rsidR="004E28D0" w:rsidRPr="007F167D" w:rsidRDefault="004E28D0" w:rsidP="008B70DE">
            <w:pPr>
              <w:rPr>
                <w:rFonts w:ascii="Arial" w:hAnsi="Arial" w:cs="Arial"/>
                <w:b/>
                <w:bCs/>
                <w:color w:val="2B2B00"/>
                <w:sz w:val="22"/>
                <w:szCs w:val="22"/>
              </w:rPr>
            </w:pPr>
            <w:r w:rsidRPr="007F167D">
              <w:rPr>
                <w:rFonts w:ascii="Arial" w:hAnsi="Arial" w:cs="Arial"/>
                <w:b/>
                <w:bCs/>
                <w:color w:val="2B2B00"/>
                <w:sz w:val="22"/>
                <w:szCs w:val="22"/>
              </w:rPr>
              <w:t>7.0</w:t>
            </w:r>
          </w:p>
        </w:tc>
        <w:tc>
          <w:tcPr>
            <w:tcW w:w="8505" w:type="dxa"/>
          </w:tcPr>
          <w:p w14:paraId="07784D98" w14:textId="4A7B0817" w:rsidR="004E28D0" w:rsidRPr="007F167D" w:rsidRDefault="004E28D0" w:rsidP="00E93DDE">
            <w:pPr>
              <w:rPr>
                <w:rFonts w:ascii="Arial" w:hAnsi="Arial" w:cs="Arial"/>
                <w:b/>
                <w:bCs/>
                <w:color w:val="2B2B00"/>
                <w:sz w:val="22"/>
                <w:szCs w:val="22"/>
              </w:rPr>
            </w:pPr>
            <w:r w:rsidRPr="007F167D">
              <w:rPr>
                <w:rFonts w:ascii="Arial" w:hAnsi="Arial" w:cs="Arial"/>
                <w:b/>
                <w:bCs/>
                <w:color w:val="2B2B00"/>
                <w:sz w:val="22"/>
                <w:szCs w:val="22"/>
              </w:rPr>
              <w:t>Business Reports</w:t>
            </w:r>
          </w:p>
        </w:tc>
      </w:tr>
      <w:tr w:rsidR="004E28D0" w:rsidRPr="007F167D" w14:paraId="4C2B8879" w14:textId="77777777" w:rsidTr="3492C65C">
        <w:trPr>
          <w:gridAfter w:val="1"/>
          <w:wAfter w:w="141" w:type="dxa"/>
        </w:trPr>
        <w:tc>
          <w:tcPr>
            <w:tcW w:w="988" w:type="dxa"/>
          </w:tcPr>
          <w:p w14:paraId="09DA06F6" w14:textId="4BC3398D" w:rsidR="004E28D0" w:rsidRPr="007F167D" w:rsidRDefault="004E28D0" w:rsidP="008B70DE">
            <w:pPr>
              <w:rPr>
                <w:rFonts w:ascii="Arial" w:hAnsi="Arial" w:cs="Arial"/>
                <w:b/>
                <w:bCs/>
                <w:color w:val="2B2B00"/>
                <w:sz w:val="22"/>
                <w:szCs w:val="22"/>
              </w:rPr>
            </w:pPr>
            <w:r w:rsidRPr="007F167D">
              <w:rPr>
                <w:rFonts w:ascii="Arial" w:hAnsi="Arial" w:cs="Arial"/>
                <w:b/>
                <w:bCs/>
                <w:color w:val="2B2B00"/>
                <w:sz w:val="22"/>
                <w:szCs w:val="22"/>
              </w:rPr>
              <w:t>7.1</w:t>
            </w:r>
          </w:p>
        </w:tc>
        <w:tc>
          <w:tcPr>
            <w:tcW w:w="8505" w:type="dxa"/>
          </w:tcPr>
          <w:p w14:paraId="561BB862" w14:textId="77777777" w:rsidR="004E28D0" w:rsidRPr="00AC6AAF" w:rsidRDefault="004E28D0" w:rsidP="008B70DE">
            <w:pPr>
              <w:rPr>
                <w:rFonts w:ascii="Arial" w:hAnsi="Arial" w:cs="Arial"/>
                <w:b/>
                <w:bCs/>
                <w:color w:val="2B2B00"/>
                <w:sz w:val="22"/>
                <w:szCs w:val="22"/>
              </w:rPr>
            </w:pPr>
            <w:r w:rsidRPr="00AC6AAF">
              <w:rPr>
                <w:rFonts w:ascii="Arial" w:hAnsi="Arial" w:cs="Arial"/>
                <w:b/>
                <w:bCs/>
                <w:color w:val="2B2B00"/>
                <w:sz w:val="22"/>
                <w:szCs w:val="22"/>
              </w:rPr>
              <w:t>Employment Services Report</w:t>
            </w:r>
          </w:p>
          <w:p w14:paraId="0C49C5BD" w14:textId="260FF6D0" w:rsidR="004E28D0" w:rsidRPr="003E675E" w:rsidRDefault="00454F55" w:rsidP="00B10D74">
            <w:pPr>
              <w:rPr>
                <w:rFonts w:ascii="Arial" w:hAnsi="Arial" w:cs="Arial"/>
                <w:color w:val="2B2B00"/>
                <w:sz w:val="22"/>
                <w:szCs w:val="22"/>
              </w:rPr>
            </w:pPr>
            <w:r w:rsidRPr="007F167D">
              <w:rPr>
                <w:rFonts w:ascii="Arial" w:hAnsi="Arial" w:cs="Arial"/>
                <w:color w:val="2B2B00"/>
                <w:sz w:val="22"/>
                <w:szCs w:val="22"/>
              </w:rPr>
              <w:t xml:space="preserve">The Head of Employment Services presented his report to the meeting, explaining differences in figures and giving information on targets achieved.  The meeting queried the figures and data and asked if the budget was known.  D Cowan replied in the affirmative but stated it was a reduction in real </w:t>
            </w:r>
            <w:proofErr w:type="gramStart"/>
            <w:r w:rsidRPr="007F167D">
              <w:rPr>
                <w:rFonts w:ascii="Arial" w:hAnsi="Arial" w:cs="Arial"/>
                <w:color w:val="2B2B00"/>
                <w:sz w:val="22"/>
                <w:szCs w:val="22"/>
              </w:rPr>
              <w:t>terms,</w:t>
            </w:r>
            <w:proofErr w:type="gramEnd"/>
            <w:r w:rsidRPr="007F167D">
              <w:rPr>
                <w:rFonts w:ascii="Arial" w:hAnsi="Arial" w:cs="Arial"/>
                <w:color w:val="2B2B00"/>
                <w:sz w:val="22"/>
                <w:szCs w:val="22"/>
              </w:rPr>
              <w:t xml:space="preserve"> therefore some items will be adjusted </w:t>
            </w:r>
            <w:r w:rsidR="003E675E">
              <w:rPr>
                <w:rFonts w:ascii="Arial" w:hAnsi="Arial" w:cs="Arial"/>
                <w:color w:val="2B2B00"/>
                <w:sz w:val="22"/>
                <w:szCs w:val="22"/>
              </w:rPr>
              <w:t>and explained how</w:t>
            </w:r>
            <w:r w:rsidR="002A1AC2" w:rsidRPr="007F167D">
              <w:rPr>
                <w:rFonts w:ascii="Arial" w:hAnsi="Arial" w:cs="Arial"/>
                <w:color w:val="2B2B00"/>
                <w:sz w:val="22"/>
                <w:szCs w:val="22"/>
              </w:rPr>
              <w:t xml:space="preserve"> the targets work.</w:t>
            </w:r>
            <w:r w:rsidR="002A1AC2" w:rsidRPr="007F167D">
              <w:rPr>
                <w:rFonts w:ascii="Arial" w:hAnsi="Arial" w:cs="Arial"/>
                <w:b/>
                <w:bCs/>
                <w:color w:val="2B2B00"/>
                <w:sz w:val="22"/>
                <w:szCs w:val="22"/>
              </w:rPr>
              <w:t xml:space="preserve"> </w:t>
            </w:r>
          </w:p>
        </w:tc>
      </w:tr>
      <w:tr w:rsidR="00454F55" w:rsidRPr="007F167D" w14:paraId="53FEC22D" w14:textId="77777777" w:rsidTr="3492C65C">
        <w:trPr>
          <w:gridAfter w:val="1"/>
          <w:wAfter w:w="141" w:type="dxa"/>
        </w:trPr>
        <w:tc>
          <w:tcPr>
            <w:tcW w:w="988" w:type="dxa"/>
          </w:tcPr>
          <w:p w14:paraId="0D20F71A" w14:textId="3D211621" w:rsidR="00454F55" w:rsidRPr="007F167D" w:rsidRDefault="00454F55" w:rsidP="008B70DE">
            <w:pPr>
              <w:rPr>
                <w:rFonts w:ascii="Arial" w:hAnsi="Arial" w:cs="Arial"/>
                <w:b/>
                <w:bCs/>
                <w:color w:val="2B2B00"/>
                <w:sz w:val="22"/>
                <w:szCs w:val="22"/>
              </w:rPr>
            </w:pPr>
            <w:r w:rsidRPr="007F167D">
              <w:rPr>
                <w:rFonts w:ascii="Arial" w:hAnsi="Arial" w:cs="Arial"/>
                <w:b/>
                <w:bCs/>
                <w:color w:val="2B2B00"/>
                <w:sz w:val="22"/>
                <w:szCs w:val="22"/>
              </w:rPr>
              <w:t>7.2</w:t>
            </w:r>
          </w:p>
        </w:tc>
        <w:tc>
          <w:tcPr>
            <w:tcW w:w="8505" w:type="dxa"/>
          </w:tcPr>
          <w:p w14:paraId="1C68779C" w14:textId="77777777" w:rsidR="00454F55" w:rsidRPr="007F167D" w:rsidRDefault="00454F55" w:rsidP="008B70DE">
            <w:pPr>
              <w:rPr>
                <w:rFonts w:ascii="Arial" w:hAnsi="Arial" w:cs="Arial"/>
                <w:b/>
                <w:bCs/>
                <w:color w:val="2B2B00"/>
                <w:sz w:val="22"/>
                <w:szCs w:val="22"/>
              </w:rPr>
            </w:pPr>
            <w:r w:rsidRPr="007F167D">
              <w:rPr>
                <w:rFonts w:ascii="Arial" w:hAnsi="Arial" w:cs="Arial"/>
                <w:b/>
                <w:bCs/>
                <w:color w:val="2B2B00"/>
                <w:sz w:val="22"/>
                <w:szCs w:val="22"/>
              </w:rPr>
              <w:t>Graduation Day 4</w:t>
            </w:r>
            <w:r w:rsidRPr="007F167D">
              <w:rPr>
                <w:rFonts w:ascii="Arial" w:hAnsi="Arial" w:cs="Arial"/>
                <w:b/>
                <w:bCs/>
                <w:color w:val="2B2B00"/>
                <w:sz w:val="22"/>
                <w:szCs w:val="22"/>
                <w:vertAlign w:val="superscript"/>
              </w:rPr>
              <w:t>th</w:t>
            </w:r>
            <w:r w:rsidRPr="007F167D">
              <w:rPr>
                <w:rFonts w:ascii="Arial" w:hAnsi="Arial" w:cs="Arial"/>
                <w:b/>
                <w:bCs/>
                <w:color w:val="2B2B00"/>
                <w:sz w:val="22"/>
                <w:szCs w:val="22"/>
              </w:rPr>
              <w:t xml:space="preserve"> September 2025</w:t>
            </w:r>
          </w:p>
          <w:p w14:paraId="44B44D1A" w14:textId="4DCD5039" w:rsidR="00454F55" w:rsidRPr="007F167D" w:rsidRDefault="00454F55" w:rsidP="008B70DE">
            <w:pPr>
              <w:rPr>
                <w:rFonts w:ascii="Arial" w:hAnsi="Arial" w:cs="Arial"/>
                <w:color w:val="2B2B00"/>
                <w:sz w:val="22"/>
                <w:szCs w:val="22"/>
              </w:rPr>
            </w:pPr>
            <w:r w:rsidRPr="007F167D">
              <w:rPr>
                <w:rFonts w:ascii="Arial" w:hAnsi="Arial" w:cs="Arial"/>
                <w:color w:val="2B2B00"/>
                <w:sz w:val="22"/>
                <w:szCs w:val="22"/>
              </w:rPr>
              <w:t xml:space="preserve">The Chair recommended that all members try and attend the Skills for Life &amp; Work Graduation Ceremony. </w:t>
            </w:r>
          </w:p>
        </w:tc>
      </w:tr>
      <w:tr w:rsidR="004E28D0" w:rsidRPr="007F167D" w14:paraId="49AC5E24" w14:textId="77777777" w:rsidTr="3492C65C">
        <w:trPr>
          <w:gridAfter w:val="1"/>
          <w:wAfter w:w="141" w:type="dxa"/>
        </w:trPr>
        <w:tc>
          <w:tcPr>
            <w:tcW w:w="988" w:type="dxa"/>
          </w:tcPr>
          <w:p w14:paraId="31210E53" w14:textId="70746234" w:rsidR="004E28D0" w:rsidRPr="007F167D" w:rsidRDefault="004E28D0" w:rsidP="008B70DE">
            <w:pPr>
              <w:rPr>
                <w:rFonts w:ascii="Arial" w:hAnsi="Arial" w:cs="Arial"/>
                <w:b/>
                <w:bCs/>
                <w:color w:val="2B2B00"/>
                <w:sz w:val="22"/>
                <w:szCs w:val="22"/>
              </w:rPr>
            </w:pPr>
            <w:r w:rsidRPr="007F167D">
              <w:rPr>
                <w:rFonts w:ascii="Arial" w:hAnsi="Arial" w:cs="Arial"/>
                <w:b/>
                <w:bCs/>
                <w:color w:val="2B2B00"/>
                <w:sz w:val="22"/>
                <w:szCs w:val="22"/>
              </w:rPr>
              <w:t>7.</w:t>
            </w:r>
            <w:r w:rsidR="00454F55" w:rsidRPr="007F167D">
              <w:rPr>
                <w:rFonts w:ascii="Arial" w:hAnsi="Arial" w:cs="Arial"/>
                <w:b/>
                <w:bCs/>
                <w:color w:val="2B2B00"/>
                <w:sz w:val="22"/>
                <w:szCs w:val="22"/>
              </w:rPr>
              <w:t>3</w:t>
            </w:r>
          </w:p>
        </w:tc>
        <w:tc>
          <w:tcPr>
            <w:tcW w:w="8505" w:type="dxa"/>
          </w:tcPr>
          <w:p w14:paraId="0EFD9BCD" w14:textId="3D9BD66A" w:rsidR="00454F55" w:rsidRPr="007F167D" w:rsidRDefault="003E675E" w:rsidP="00454F55">
            <w:pPr>
              <w:rPr>
                <w:rFonts w:ascii="Arial" w:hAnsi="Arial" w:cs="Arial"/>
                <w:color w:val="2B2B00"/>
                <w:sz w:val="22"/>
                <w:szCs w:val="22"/>
              </w:rPr>
            </w:pPr>
            <w:r>
              <w:rPr>
                <w:rFonts w:ascii="Arial" w:hAnsi="Arial" w:cs="Arial"/>
                <w:color w:val="2B2B00"/>
                <w:sz w:val="22"/>
                <w:szCs w:val="22"/>
              </w:rPr>
              <w:t>The Head of Employment Services</w:t>
            </w:r>
            <w:r w:rsidR="00454F55" w:rsidRPr="007F167D">
              <w:rPr>
                <w:rFonts w:ascii="Arial" w:hAnsi="Arial" w:cs="Arial"/>
                <w:color w:val="2B2B00"/>
                <w:sz w:val="22"/>
                <w:szCs w:val="22"/>
              </w:rPr>
              <w:t xml:space="preserve"> gave an update on the DSS Tender.  The Chair queried the budget for the Workable P</w:t>
            </w:r>
            <w:r w:rsidR="00D64E7A" w:rsidRPr="007F167D">
              <w:rPr>
                <w:rFonts w:ascii="Arial" w:hAnsi="Arial" w:cs="Arial"/>
                <w:color w:val="2B2B00"/>
                <w:sz w:val="22"/>
                <w:szCs w:val="22"/>
              </w:rPr>
              <w:t xml:space="preserve">rogramme.  D Cowan confirmed this is for 3 months.  </w:t>
            </w:r>
          </w:p>
          <w:p w14:paraId="5C2F4F35" w14:textId="7E5C32E3" w:rsidR="00D64E7A" w:rsidRPr="007F167D" w:rsidRDefault="00D64E7A" w:rsidP="00454F55">
            <w:pPr>
              <w:rPr>
                <w:rFonts w:ascii="Arial" w:hAnsi="Arial" w:cs="Arial"/>
                <w:color w:val="2B2B00"/>
                <w:sz w:val="22"/>
                <w:szCs w:val="22"/>
              </w:rPr>
            </w:pPr>
            <w:r w:rsidRPr="007F167D">
              <w:rPr>
                <w:rFonts w:ascii="Arial" w:hAnsi="Arial" w:cs="Arial"/>
                <w:color w:val="2B2B00"/>
                <w:sz w:val="22"/>
                <w:szCs w:val="22"/>
              </w:rPr>
              <w:t xml:space="preserve">M Corkey queried the presentation of data </w:t>
            </w:r>
            <w:r w:rsidR="00B10D74" w:rsidRPr="007F167D">
              <w:rPr>
                <w:rFonts w:ascii="Arial" w:hAnsi="Arial" w:cs="Arial"/>
                <w:color w:val="2B2B00"/>
                <w:sz w:val="22"/>
                <w:szCs w:val="22"/>
              </w:rPr>
              <w:t xml:space="preserve">and requested more information on the summary page. </w:t>
            </w:r>
          </w:p>
        </w:tc>
      </w:tr>
      <w:tr w:rsidR="004E28D0" w:rsidRPr="007F167D" w14:paraId="68DAA6A4" w14:textId="77777777" w:rsidTr="3492C65C">
        <w:trPr>
          <w:gridAfter w:val="1"/>
          <w:wAfter w:w="141" w:type="dxa"/>
        </w:trPr>
        <w:tc>
          <w:tcPr>
            <w:tcW w:w="988" w:type="dxa"/>
          </w:tcPr>
          <w:p w14:paraId="0E2B9736" w14:textId="0268C5CC" w:rsidR="004E28D0" w:rsidRPr="007F167D" w:rsidRDefault="004E28D0" w:rsidP="008B70DE">
            <w:pPr>
              <w:rPr>
                <w:rFonts w:ascii="Arial" w:hAnsi="Arial" w:cs="Arial"/>
                <w:b/>
                <w:bCs/>
                <w:color w:val="2B2B00"/>
                <w:sz w:val="22"/>
                <w:szCs w:val="22"/>
              </w:rPr>
            </w:pPr>
            <w:r w:rsidRPr="007F167D">
              <w:rPr>
                <w:rFonts w:ascii="Arial" w:hAnsi="Arial" w:cs="Arial"/>
                <w:b/>
                <w:bCs/>
                <w:color w:val="2B2B00"/>
                <w:sz w:val="22"/>
                <w:szCs w:val="22"/>
              </w:rPr>
              <w:t>7.4</w:t>
            </w:r>
          </w:p>
        </w:tc>
        <w:tc>
          <w:tcPr>
            <w:tcW w:w="8505" w:type="dxa"/>
          </w:tcPr>
          <w:p w14:paraId="3954AABD" w14:textId="74426DFF" w:rsidR="00A01797" w:rsidRPr="007F167D" w:rsidRDefault="004E28D0" w:rsidP="00B10D74">
            <w:pPr>
              <w:rPr>
                <w:rFonts w:ascii="Arial" w:hAnsi="Arial" w:cs="Arial"/>
                <w:b/>
                <w:bCs/>
                <w:color w:val="2B2B00"/>
                <w:sz w:val="22"/>
                <w:szCs w:val="22"/>
              </w:rPr>
            </w:pPr>
            <w:r w:rsidRPr="007F167D">
              <w:rPr>
                <w:rFonts w:ascii="Arial" w:hAnsi="Arial" w:cs="Arial"/>
                <w:b/>
                <w:bCs/>
                <w:color w:val="2B2B00"/>
                <w:sz w:val="22"/>
                <w:szCs w:val="22"/>
              </w:rPr>
              <w:t>Operational Board Report April 2025</w:t>
            </w:r>
            <w:r w:rsidR="00A01797" w:rsidRPr="007F167D">
              <w:rPr>
                <w:rFonts w:ascii="Arial" w:hAnsi="Arial" w:cs="Arial"/>
                <w:b/>
                <w:bCs/>
                <w:color w:val="2B2B00"/>
                <w:sz w:val="22"/>
                <w:szCs w:val="22"/>
              </w:rPr>
              <w:t xml:space="preserve"> </w:t>
            </w:r>
          </w:p>
        </w:tc>
      </w:tr>
      <w:tr w:rsidR="00B10D74" w:rsidRPr="007F167D" w14:paraId="2ABD6E64" w14:textId="77777777" w:rsidTr="3492C65C">
        <w:trPr>
          <w:gridAfter w:val="1"/>
          <w:wAfter w:w="141" w:type="dxa"/>
        </w:trPr>
        <w:tc>
          <w:tcPr>
            <w:tcW w:w="988" w:type="dxa"/>
          </w:tcPr>
          <w:p w14:paraId="1318E131" w14:textId="77777777" w:rsidR="00B10D74" w:rsidRPr="007F167D" w:rsidRDefault="00B10D74" w:rsidP="008B70DE">
            <w:pPr>
              <w:rPr>
                <w:rFonts w:ascii="Arial" w:hAnsi="Arial" w:cs="Arial"/>
                <w:b/>
                <w:bCs/>
                <w:color w:val="2B2B00"/>
                <w:sz w:val="22"/>
                <w:szCs w:val="22"/>
              </w:rPr>
            </w:pPr>
          </w:p>
        </w:tc>
        <w:tc>
          <w:tcPr>
            <w:tcW w:w="8505" w:type="dxa"/>
          </w:tcPr>
          <w:p w14:paraId="3C83E38D" w14:textId="4508DB0B" w:rsidR="00B10D74" w:rsidRPr="007F167D" w:rsidRDefault="00B10D74" w:rsidP="008B70DE">
            <w:pPr>
              <w:rPr>
                <w:rFonts w:ascii="Arial" w:hAnsi="Arial" w:cs="Arial"/>
                <w:color w:val="2B2B00"/>
                <w:sz w:val="22"/>
                <w:szCs w:val="22"/>
              </w:rPr>
            </w:pPr>
            <w:r w:rsidRPr="007F167D">
              <w:rPr>
                <w:rFonts w:ascii="Arial" w:hAnsi="Arial" w:cs="Arial"/>
                <w:color w:val="2B2B00"/>
                <w:sz w:val="22"/>
                <w:szCs w:val="22"/>
              </w:rPr>
              <w:t xml:space="preserve">The CEO presented the report to the meeting.  The Chair queried timelines for planned operations.  The CEO stated responses were expected from clients and a site report was also expected.  He also stated the Business Continuity Planning would be reported at a future meeting. </w:t>
            </w:r>
          </w:p>
        </w:tc>
      </w:tr>
      <w:tr w:rsidR="004E28D0" w:rsidRPr="007F167D" w14:paraId="1007B85C" w14:textId="77777777" w:rsidTr="3492C65C">
        <w:trPr>
          <w:gridAfter w:val="1"/>
          <w:wAfter w:w="141" w:type="dxa"/>
        </w:trPr>
        <w:tc>
          <w:tcPr>
            <w:tcW w:w="988" w:type="dxa"/>
          </w:tcPr>
          <w:p w14:paraId="6DE4A7FA" w14:textId="4A525FE9" w:rsidR="004E28D0" w:rsidRPr="007F167D" w:rsidRDefault="004E28D0" w:rsidP="008B70DE">
            <w:pPr>
              <w:rPr>
                <w:rFonts w:ascii="Arial" w:hAnsi="Arial" w:cs="Arial"/>
                <w:b/>
                <w:bCs/>
                <w:color w:val="2B2B00"/>
                <w:sz w:val="22"/>
                <w:szCs w:val="22"/>
              </w:rPr>
            </w:pPr>
            <w:r w:rsidRPr="007F167D">
              <w:rPr>
                <w:rFonts w:ascii="Arial" w:hAnsi="Arial" w:cs="Arial"/>
                <w:b/>
                <w:bCs/>
                <w:color w:val="2B2B00"/>
                <w:sz w:val="22"/>
                <w:szCs w:val="22"/>
              </w:rPr>
              <w:t xml:space="preserve">7.5 </w:t>
            </w:r>
          </w:p>
        </w:tc>
        <w:tc>
          <w:tcPr>
            <w:tcW w:w="8505" w:type="dxa"/>
          </w:tcPr>
          <w:p w14:paraId="32C7A39D" w14:textId="77777777" w:rsidR="004E28D0" w:rsidRPr="007F167D" w:rsidRDefault="004E28D0" w:rsidP="00E93DDE">
            <w:pPr>
              <w:rPr>
                <w:rFonts w:ascii="Arial" w:hAnsi="Arial" w:cs="Arial"/>
                <w:b/>
                <w:bCs/>
                <w:color w:val="2B2B00"/>
                <w:sz w:val="22"/>
                <w:szCs w:val="22"/>
              </w:rPr>
            </w:pPr>
            <w:r w:rsidRPr="007F167D">
              <w:rPr>
                <w:rFonts w:ascii="Arial" w:hAnsi="Arial" w:cs="Arial"/>
                <w:b/>
                <w:bCs/>
                <w:color w:val="2B2B00"/>
                <w:sz w:val="22"/>
                <w:szCs w:val="22"/>
              </w:rPr>
              <w:t>Fire Updates March 2025</w:t>
            </w:r>
          </w:p>
          <w:p w14:paraId="3AFAD239" w14:textId="4583E83C" w:rsidR="004E28D0" w:rsidRPr="007F167D" w:rsidRDefault="00B10D74" w:rsidP="00E93DDE">
            <w:pPr>
              <w:rPr>
                <w:rFonts w:ascii="Arial" w:hAnsi="Arial" w:cs="Arial"/>
                <w:color w:val="2B2B00"/>
                <w:sz w:val="22"/>
                <w:szCs w:val="22"/>
              </w:rPr>
            </w:pPr>
            <w:r w:rsidRPr="007F167D">
              <w:rPr>
                <w:rFonts w:ascii="Arial" w:hAnsi="Arial" w:cs="Arial"/>
                <w:color w:val="2B2B00"/>
                <w:sz w:val="22"/>
                <w:szCs w:val="22"/>
              </w:rPr>
              <w:t xml:space="preserve">The meeting reviewed and requested the Risk Assessment information needs updated. </w:t>
            </w:r>
          </w:p>
          <w:p w14:paraId="780D21A5" w14:textId="062A1EB9" w:rsidR="004E28D0" w:rsidRPr="007F167D" w:rsidRDefault="00A01797" w:rsidP="00E93DDE">
            <w:pPr>
              <w:rPr>
                <w:rFonts w:ascii="Arial" w:hAnsi="Arial" w:cs="Arial"/>
                <w:color w:val="2B2B00"/>
                <w:sz w:val="22"/>
                <w:szCs w:val="22"/>
              </w:rPr>
            </w:pPr>
            <w:r w:rsidRPr="007F167D">
              <w:rPr>
                <w:rFonts w:ascii="Arial" w:hAnsi="Arial" w:cs="Arial"/>
                <w:b/>
                <w:bCs/>
                <w:color w:val="2B2B00"/>
                <w:sz w:val="22"/>
                <w:szCs w:val="22"/>
              </w:rPr>
              <w:t>Action</w:t>
            </w:r>
            <w:r w:rsidR="000D3369">
              <w:rPr>
                <w:rFonts w:ascii="Arial" w:hAnsi="Arial" w:cs="Arial"/>
                <w:b/>
                <w:bCs/>
                <w:color w:val="2B2B00"/>
                <w:sz w:val="22"/>
                <w:szCs w:val="22"/>
              </w:rPr>
              <w:t>:</w:t>
            </w:r>
            <w:r w:rsidRPr="007F167D">
              <w:rPr>
                <w:rFonts w:ascii="Arial" w:hAnsi="Arial" w:cs="Arial"/>
                <w:color w:val="2B2B00"/>
                <w:sz w:val="22"/>
                <w:szCs w:val="22"/>
              </w:rPr>
              <w:t xml:space="preserve"> </w:t>
            </w:r>
            <w:r w:rsidR="00B10D74" w:rsidRPr="007F167D">
              <w:rPr>
                <w:rFonts w:ascii="Arial" w:hAnsi="Arial" w:cs="Arial"/>
                <w:color w:val="2B2B00"/>
                <w:sz w:val="22"/>
                <w:szCs w:val="22"/>
              </w:rPr>
              <w:t xml:space="preserve">Head of Operations </w:t>
            </w:r>
          </w:p>
        </w:tc>
      </w:tr>
      <w:tr w:rsidR="004E28D0" w:rsidRPr="007F167D" w14:paraId="07B81C8C" w14:textId="77777777" w:rsidTr="3492C65C">
        <w:trPr>
          <w:gridAfter w:val="1"/>
          <w:wAfter w:w="141" w:type="dxa"/>
        </w:trPr>
        <w:tc>
          <w:tcPr>
            <w:tcW w:w="988" w:type="dxa"/>
          </w:tcPr>
          <w:p w14:paraId="5926001B" w14:textId="27F61351" w:rsidR="004E28D0" w:rsidRPr="007F167D" w:rsidRDefault="004E28D0" w:rsidP="008B70DE">
            <w:pPr>
              <w:rPr>
                <w:rFonts w:ascii="Arial" w:hAnsi="Arial" w:cs="Arial"/>
                <w:b/>
                <w:bCs/>
                <w:color w:val="2B2B00"/>
                <w:sz w:val="22"/>
                <w:szCs w:val="22"/>
              </w:rPr>
            </w:pPr>
            <w:r w:rsidRPr="007F167D">
              <w:rPr>
                <w:rFonts w:ascii="Arial" w:hAnsi="Arial" w:cs="Arial"/>
                <w:b/>
                <w:bCs/>
                <w:color w:val="2B2B00"/>
                <w:sz w:val="22"/>
                <w:szCs w:val="22"/>
              </w:rPr>
              <w:t>7.6</w:t>
            </w:r>
          </w:p>
        </w:tc>
        <w:tc>
          <w:tcPr>
            <w:tcW w:w="8505" w:type="dxa"/>
          </w:tcPr>
          <w:p w14:paraId="7D4BE207" w14:textId="77777777" w:rsidR="004E28D0" w:rsidRPr="007F167D" w:rsidRDefault="004E28D0" w:rsidP="00E93DDE">
            <w:pPr>
              <w:rPr>
                <w:rFonts w:ascii="Arial" w:hAnsi="Arial" w:cs="Arial"/>
                <w:b/>
                <w:bCs/>
                <w:color w:val="2B2B00"/>
                <w:sz w:val="22"/>
                <w:szCs w:val="22"/>
              </w:rPr>
            </w:pPr>
            <w:r w:rsidRPr="007F167D">
              <w:rPr>
                <w:rFonts w:ascii="Arial" w:hAnsi="Arial" w:cs="Arial"/>
                <w:b/>
                <w:bCs/>
                <w:color w:val="2B2B00"/>
                <w:sz w:val="22"/>
                <w:szCs w:val="22"/>
              </w:rPr>
              <w:t>H&amp;S Report March 2025</w:t>
            </w:r>
          </w:p>
          <w:p w14:paraId="21DEF336" w14:textId="06E1BFF4" w:rsidR="004E28D0" w:rsidRPr="007F167D" w:rsidRDefault="00B10D74" w:rsidP="008D7A3D">
            <w:pPr>
              <w:rPr>
                <w:rFonts w:ascii="Arial" w:hAnsi="Arial" w:cs="Arial"/>
                <w:color w:val="2B2B00"/>
                <w:sz w:val="22"/>
                <w:szCs w:val="22"/>
              </w:rPr>
            </w:pPr>
            <w:r w:rsidRPr="007F167D">
              <w:rPr>
                <w:rFonts w:ascii="Arial" w:hAnsi="Arial" w:cs="Arial"/>
                <w:color w:val="2B2B00"/>
                <w:sz w:val="22"/>
                <w:szCs w:val="22"/>
              </w:rPr>
              <w:t xml:space="preserve">There were no incidents to report. </w:t>
            </w:r>
          </w:p>
        </w:tc>
      </w:tr>
      <w:tr w:rsidR="004E28D0" w:rsidRPr="007F167D" w14:paraId="15198918" w14:textId="77777777" w:rsidTr="3492C65C">
        <w:trPr>
          <w:gridAfter w:val="1"/>
          <w:wAfter w:w="141" w:type="dxa"/>
          <w:trHeight w:val="1567"/>
        </w:trPr>
        <w:tc>
          <w:tcPr>
            <w:tcW w:w="988" w:type="dxa"/>
          </w:tcPr>
          <w:p w14:paraId="4100F049" w14:textId="2FB0CD6A" w:rsidR="004E28D0" w:rsidRPr="007F167D" w:rsidRDefault="004E28D0" w:rsidP="008B70DE">
            <w:pPr>
              <w:rPr>
                <w:rFonts w:ascii="Arial" w:hAnsi="Arial" w:cs="Arial"/>
                <w:b/>
                <w:bCs/>
                <w:sz w:val="22"/>
                <w:szCs w:val="22"/>
              </w:rPr>
            </w:pPr>
            <w:r w:rsidRPr="007F167D">
              <w:rPr>
                <w:rFonts w:ascii="Arial" w:hAnsi="Arial" w:cs="Arial"/>
                <w:b/>
                <w:bCs/>
                <w:sz w:val="22"/>
                <w:szCs w:val="22"/>
              </w:rPr>
              <w:lastRenderedPageBreak/>
              <w:t>8.00</w:t>
            </w:r>
          </w:p>
        </w:tc>
        <w:tc>
          <w:tcPr>
            <w:tcW w:w="8505" w:type="dxa"/>
          </w:tcPr>
          <w:p w14:paraId="2E945B0A" w14:textId="77777777" w:rsidR="004E28D0" w:rsidRPr="007F167D" w:rsidRDefault="004E28D0" w:rsidP="008B70DE">
            <w:pPr>
              <w:rPr>
                <w:rFonts w:ascii="Arial" w:hAnsi="Arial" w:cs="Arial"/>
                <w:b/>
                <w:bCs/>
                <w:sz w:val="22"/>
                <w:szCs w:val="22"/>
              </w:rPr>
            </w:pPr>
            <w:r w:rsidRPr="007F167D">
              <w:rPr>
                <w:rFonts w:ascii="Arial" w:hAnsi="Arial" w:cs="Arial"/>
                <w:b/>
                <w:bCs/>
                <w:sz w:val="22"/>
                <w:szCs w:val="22"/>
              </w:rPr>
              <w:t>Finance Report</w:t>
            </w:r>
          </w:p>
          <w:p w14:paraId="0F94975D" w14:textId="2C2E6347" w:rsidR="004E28D0" w:rsidRPr="007F167D" w:rsidRDefault="00B10D74" w:rsidP="008B70DE">
            <w:pPr>
              <w:rPr>
                <w:rFonts w:ascii="Arial" w:hAnsi="Arial" w:cs="Arial"/>
                <w:sz w:val="22"/>
                <w:szCs w:val="22"/>
              </w:rPr>
            </w:pPr>
            <w:r w:rsidRPr="3492C65C">
              <w:rPr>
                <w:rFonts w:ascii="Arial" w:hAnsi="Arial" w:cs="Arial"/>
                <w:sz w:val="22"/>
                <w:szCs w:val="22"/>
              </w:rPr>
              <w:t xml:space="preserve">The Head of Finance presented the report stating a balanced budget position has now been reached.  She explained that costs have been scaled back to match decrease in </w:t>
            </w:r>
            <w:r w:rsidR="00E34385" w:rsidRPr="3492C65C">
              <w:rPr>
                <w:rFonts w:ascii="Arial" w:hAnsi="Arial" w:cs="Arial"/>
                <w:sz w:val="22"/>
                <w:szCs w:val="22"/>
              </w:rPr>
              <w:t xml:space="preserve">GIA </w:t>
            </w:r>
            <w:r w:rsidRPr="3492C65C">
              <w:rPr>
                <w:rFonts w:ascii="Arial" w:hAnsi="Arial" w:cs="Arial"/>
                <w:sz w:val="22"/>
                <w:szCs w:val="22"/>
              </w:rPr>
              <w:t xml:space="preserve">income and generally across the business.  The CEO stated all teams have managed costs very well.  </w:t>
            </w:r>
          </w:p>
          <w:p w14:paraId="5C0EF21D" w14:textId="23D4E66E" w:rsidR="004E28D0" w:rsidRPr="0086422E" w:rsidRDefault="009C3834" w:rsidP="009C3834">
            <w:pPr>
              <w:rPr>
                <w:rFonts w:ascii="Arial" w:hAnsi="Arial" w:cs="Arial"/>
                <w:sz w:val="22"/>
                <w:szCs w:val="22"/>
              </w:rPr>
            </w:pPr>
            <w:r w:rsidRPr="0086422E">
              <w:rPr>
                <w:rFonts w:ascii="Arial" w:hAnsi="Arial" w:cs="Arial"/>
                <w:sz w:val="22"/>
                <w:szCs w:val="22"/>
              </w:rPr>
              <w:t>The Finance Report was proposed E Finlay and seconded by R Havlin.</w:t>
            </w:r>
          </w:p>
        </w:tc>
      </w:tr>
      <w:tr w:rsidR="00E34385" w:rsidRPr="007F167D" w14:paraId="485CB938" w14:textId="77777777" w:rsidTr="3492C65C">
        <w:trPr>
          <w:gridAfter w:val="1"/>
          <w:wAfter w:w="141" w:type="dxa"/>
        </w:trPr>
        <w:tc>
          <w:tcPr>
            <w:tcW w:w="988" w:type="dxa"/>
          </w:tcPr>
          <w:p w14:paraId="5465BFE1" w14:textId="2283FDAE" w:rsidR="00E34385" w:rsidRPr="007F167D" w:rsidRDefault="00E34385" w:rsidP="008B70DE">
            <w:pPr>
              <w:rPr>
                <w:rFonts w:ascii="Arial" w:hAnsi="Arial" w:cs="Arial"/>
                <w:b/>
                <w:bCs/>
                <w:sz w:val="22"/>
                <w:szCs w:val="22"/>
              </w:rPr>
            </w:pPr>
            <w:r w:rsidRPr="007F167D">
              <w:rPr>
                <w:rFonts w:ascii="Arial" w:hAnsi="Arial" w:cs="Arial"/>
                <w:b/>
                <w:bCs/>
                <w:sz w:val="22"/>
                <w:szCs w:val="22"/>
              </w:rPr>
              <w:t>8.1</w:t>
            </w:r>
          </w:p>
        </w:tc>
        <w:tc>
          <w:tcPr>
            <w:tcW w:w="8505" w:type="dxa"/>
          </w:tcPr>
          <w:p w14:paraId="15B528ED" w14:textId="77777777" w:rsidR="00E34385" w:rsidRPr="007F167D" w:rsidRDefault="00E34385" w:rsidP="00263320">
            <w:pPr>
              <w:rPr>
                <w:rFonts w:ascii="Arial" w:hAnsi="Arial" w:cs="Arial"/>
                <w:b/>
                <w:bCs/>
                <w:sz w:val="22"/>
                <w:szCs w:val="22"/>
              </w:rPr>
            </w:pPr>
            <w:r w:rsidRPr="007F167D">
              <w:rPr>
                <w:rFonts w:ascii="Arial" w:hAnsi="Arial" w:cs="Arial"/>
                <w:b/>
                <w:bCs/>
                <w:sz w:val="22"/>
                <w:szCs w:val="22"/>
              </w:rPr>
              <w:t>Annual Accounts Update</w:t>
            </w:r>
          </w:p>
          <w:p w14:paraId="278009DD" w14:textId="77777777" w:rsidR="00E34385" w:rsidRPr="007F167D" w:rsidRDefault="00E34385" w:rsidP="00263320">
            <w:pPr>
              <w:rPr>
                <w:rFonts w:ascii="Arial" w:hAnsi="Arial" w:cs="Arial"/>
                <w:sz w:val="22"/>
                <w:szCs w:val="22"/>
              </w:rPr>
            </w:pPr>
            <w:r w:rsidRPr="007F167D">
              <w:rPr>
                <w:rFonts w:ascii="Arial" w:hAnsi="Arial" w:cs="Arial"/>
                <w:sz w:val="22"/>
                <w:szCs w:val="22"/>
              </w:rPr>
              <w:t xml:space="preserve">The Head of Finance updated the meeting on the progress of accounts to the DfC and Annual Report and Financial Statements stating some queries on narrative and layout have come back.  An updated draft will be forwarded to the auditors. </w:t>
            </w:r>
          </w:p>
          <w:p w14:paraId="46CC6249" w14:textId="77777777" w:rsidR="00E34385" w:rsidRPr="007F167D" w:rsidRDefault="00E34385" w:rsidP="00263320">
            <w:pPr>
              <w:rPr>
                <w:rFonts w:ascii="Arial" w:hAnsi="Arial" w:cs="Arial"/>
                <w:sz w:val="22"/>
                <w:szCs w:val="22"/>
              </w:rPr>
            </w:pPr>
            <w:r w:rsidRPr="007F167D">
              <w:rPr>
                <w:rFonts w:ascii="Arial" w:hAnsi="Arial" w:cs="Arial"/>
                <w:sz w:val="22"/>
                <w:szCs w:val="22"/>
              </w:rPr>
              <w:t xml:space="preserve">The CEO reported on a recent call with the NIAO. </w:t>
            </w:r>
          </w:p>
          <w:p w14:paraId="5E7EFA7F" w14:textId="15442E81" w:rsidR="00E34385" w:rsidRPr="007F167D" w:rsidRDefault="00E34385" w:rsidP="00263320">
            <w:pPr>
              <w:rPr>
                <w:rFonts w:ascii="Arial" w:hAnsi="Arial" w:cs="Arial"/>
                <w:b/>
                <w:bCs/>
                <w:sz w:val="22"/>
                <w:szCs w:val="22"/>
              </w:rPr>
            </w:pPr>
            <w:r w:rsidRPr="007F167D">
              <w:rPr>
                <w:rFonts w:ascii="Arial" w:hAnsi="Arial" w:cs="Arial"/>
                <w:sz w:val="22"/>
                <w:szCs w:val="22"/>
              </w:rPr>
              <w:t>The Chair stated that a special meeting is organised for the ARAC to review the Annual Report and Financial Statements.  He will attend as an observer and invited Mr Duffy to attend in the same capacity.</w:t>
            </w:r>
            <w:r w:rsidRPr="007F167D">
              <w:rPr>
                <w:rFonts w:ascii="Arial" w:hAnsi="Arial" w:cs="Arial"/>
                <w:b/>
                <w:bCs/>
                <w:sz w:val="22"/>
                <w:szCs w:val="22"/>
              </w:rPr>
              <w:t xml:space="preserve">  </w:t>
            </w:r>
          </w:p>
        </w:tc>
      </w:tr>
      <w:tr w:rsidR="00263320" w:rsidRPr="007F167D" w14:paraId="6102DEC4" w14:textId="77777777" w:rsidTr="3492C65C">
        <w:trPr>
          <w:gridAfter w:val="1"/>
          <w:wAfter w:w="141" w:type="dxa"/>
        </w:trPr>
        <w:tc>
          <w:tcPr>
            <w:tcW w:w="988" w:type="dxa"/>
          </w:tcPr>
          <w:p w14:paraId="0E0935A5" w14:textId="519556B7" w:rsidR="00263320" w:rsidRPr="007F167D" w:rsidRDefault="00263320" w:rsidP="008B70DE">
            <w:pPr>
              <w:rPr>
                <w:rFonts w:ascii="Arial" w:hAnsi="Arial" w:cs="Arial"/>
                <w:b/>
                <w:bCs/>
                <w:sz w:val="22"/>
                <w:szCs w:val="22"/>
              </w:rPr>
            </w:pPr>
            <w:r w:rsidRPr="007F167D">
              <w:rPr>
                <w:rFonts w:ascii="Arial" w:hAnsi="Arial" w:cs="Arial"/>
                <w:b/>
                <w:bCs/>
                <w:sz w:val="22"/>
                <w:szCs w:val="22"/>
              </w:rPr>
              <w:t>8.</w:t>
            </w:r>
            <w:r w:rsidR="00E34385" w:rsidRPr="007F167D">
              <w:rPr>
                <w:rFonts w:ascii="Arial" w:hAnsi="Arial" w:cs="Arial"/>
                <w:b/>
                <w:bCs/>
                <w:sz w:val="22"/>
                <w:szCs w:val="22"/>
              </w:rPr>
              <w:t>2</w:t>
            </w:r>
          </w:p>
        </w:tc>
        <w:tc>
          <w:tcPr>
            <w:tcW w:w="8505" w:type="dxa"/>
          </w:tcPr>
          <w:p w14:paraId="3DEC87BC" w14:textId="77777777" w:rsidR="00263320" w:rsidRPr="007F167D" w:rsidRDefault="00263320" w:rsidP="00263320">
            <w:pPr>
              <w:rPr>
                <w:rFonts w:ascii="Arial" w:hAnsi="Arial" w:cs="Arial"/>
                <w:b/>
                <w:bCs/>
                <w:sz w:val="22"/>
                <w:szCs w:val="22"/>
              </w:rPr>
            </w:pPr>
            <w:r w:rsidRPr="007F167D">
              <w:rPr>
                <w:rFonts w:ascii="Arial" w:hAnsi="Arial" w:cs="Arial"/>
                <w:b/>
                <w:bCs/>
                <w:sz w:val="22"/>
                <w:szCs w:val="22"/>
              </w:rPr>
              <w:t>Business Case Review</w:t>
            </w:r>
          </w:p>
          <w:p w14:paraId="206671D1" w14:textId="73850948" w:rsidR="00263320" w:rsidRPr="007F167D" w:rsidRDefault="00263320" w:rsidP="00263320">
            <w:pPr>
              <w:rPr>
                <w:rFonts w:ascii="Arial" w:hAnsi="Arial" w:cs="Arial"/>
                <w:sz w:val="22"/>
                <w:szCs w:val="22"/>
              </w:rPr>
            </w:pPr>
            <w:r w:rsidRPr="007F167D">
              <w:rPr>
                <w:rFonts w:ascii="Arial" w:hAnsi="Arial" w:cs="Arial"/>
                <w:sz w:val="22"/>
                <w:szCs w:val="22"/>
              </w:rPr>
              <w:t>The meeting discussed the business case test drill exercise raising concerns on the process, how it is being improved and if it was sufficient to pass an internal audit.</w:t>
            </w:r>
          </w:p>
          <w:p w14:paraId="58FF2F6F" w14:textId="072CE566" w:rsidR="00263320" w:rsidRPr="007F167D" w:rsidRDefault="00263320" w:rsidP="00263320">
            <w:pPr>
              <w:rPr>
                <w:rFonts w:ascii="Arial" w:hAnsi="Arial" w:cs="Arial"/>
                <w:sz w:val="22"/>
                <w:szCs w:val="22"/>
              </w:rPr>
            </w:pPr>
            <w:r w:rsidRPr="007F167D">
              <w:rPr>
                <w:rFonts w:ascii="Arial" w:hAnsi="Arial" w:cs="Arial"/>
                <w:sz w:val="22"/>
                <w:szCs w:val="22"/>
              </w:rPr>
              <w:t>The Head of Finance stated that there are positive improvements and stringent procedures in place.  Areas showing issues are small but are significant.  This may be due to the volume being processed and records management.  The CEO commented that the volume has increased substantially over the past year and there have been discussions with managers around maintaining high performance</w:t>
            </w:r>
            <w:r w:rsidR="00407175">
              <w:rPr>
                <w:rFonts w:ascii="Arial" w:hAnsi="Arial" w:cs="Arial"/>
                <w:sz w:val="22"/>
                <w:szCs w:val="22"/>
              </w:rPr>
              <w:t xml:space="preserve"> but overall, </w:t>
            </w:r>
            <w:r w:rsidRPr="007F167D">
              <w:rPr>
                <w:rFonts w:ascii="Arial" w:hAnsi="Arial" w:cs="Arial"/>
                <w:sz w:val="22"/>
                <w:szCs w:val="22"/>
              </w:rPr>
              <w:t xml:space="preserve">process performance has improved.  </w:t>
            </w:r>
          </w:p>
          <w:p w14:paraId="125BA62E" w14:textId="62A5C6FD" w:rsidR="00263320" w:rsidRPr="007F167D" w:rsidRDefault="00263320" w:rsidP="00E34385">
            <w:pPr>
              <w:rPr>
                <w:rFonts w:ascii="Arial" w:hAnsi="Arial" w:cs="Arial"/>
                <w:sz w:val="22"/>
                <w:szCs w:val="22"/>
              </w:rPr>
            </w:pPr>
            <w:r w:rsidRPr="007F167D">
              <w:rPr>
                <w:rFonts w:ascii="Arial" w:hAnsi="Arial" w:cs="Arial"/>
                <w:sz w:val="22"/>
                <w:szCs w:val="22"/>
              </w:rPr>
              <w:t xml:space="preserve">The Chair stated this is a good basis for the coming year and queried how it would be tracked </w:t>
            </w:r>
            <w:r w:rsidR="00E34385" w:rsidRPr="007F167D">
              <w:rPr>
                <w:rFonts w:ascii="Arial" w:hAnsi="Arial" w:cs="Arial"/>
                <w:sz w:val="22"/>
                <w:szCs w:val="22"/>
              </w:rPr>
              <w:t xml:space="preserve">going forward, stating monthly reporting would be the preferred option.  The meeting discussed the terminology around the exercise and the process for staff to follow.  The CEO </w:t>
            </w:r>
            <w:r w:rsidR="00407175">
              <w:rPr>
                <w:rFonts w:ascii="Arial" w:hAnsi="Arial" w:cs="Arial"/>
                <w:sz w:val="22"/>
                <w:szCs w:val="22"/>
              </w:rPr>
              <w:t xml:space="preserve">outlined </w:t>
            </w:r>
            <w:r w:rsidR="00E34385" w:rsidRPr="007F167D">
              <w:rPr>
                <w:rFonts w:ascii="Arial" w:hAnsi="Arial" w:cs="Arial"/>
                <w:sz w:val="22"/>
                <w:szCs w:val="22"/>
              </w:rPr>
              <w:t>the training, templates, procedure manual</w:t>
            </w:r>
            <w:r w:rsidR="00407175">
              <w:rPr>
                <w:rFonts w:ascii="Arial" w:hAnsi="Arial" w:cs="Arial"/>
                <w:sz w:val="22"/>
                <w:szCs w:val="22"/>
              </w:rPr>
              <w:t>s</w:t>
            </w:r>
            <w:r w:rsidR="00E34385" w:rsidRPr="007F167D">
              <w:rPr>
                <w:rFonts w:ascii="Arial" w:hAnsi="Arial" w:cs="Arial"/>
                <w:sz w:val="22"/>
                <w:szCs w:val="22"/>
              </w:rPr>
              <w:t xml:space="preserve"> and flowcharts in use stating that </w:t>
            </w:r>
            <w:r w:rsidR="00407175">
              <w:rPr>
                <w:rFonts w:ascii="Arial" w:hAnsi="Arial" w:cs="Arial"/>
                <w:sz w:val="22"/>
                <w:szCs w:val="22"/>
              </w:rPr>
              <w:t xml:space="preserve">the process is now straightforward.  </w:t>
            </w:r>
            <w:r w:rsidR="00E34385" w:rsidRPr="007F167D">
              <w:rPr>
                <w:rFonts w:ascii="Arial" w:hAnsi="Arial" w:cs="Arial"/>
                <w:sz w:val="22"/>
                <w:szCs w:val="22"/>
              </w:rPr>
              <w:t xml:space="preserve">He also provided a brief update on the planned recruitment of a further Procurement Officer. </w:t>
            </w:r>
          </w:p>
        </w:tc>
      </w:tr>
      <w:tr w:rsidR="004E28D0" w:rsidRPr="007F167D" w14:paraId="16287994" w14:textId="77777777" w:rsidTr="3492C65C">
        <w:trPr>
          <w:gridAfter w:val="1"/>
          <w:wAfter w:w="141" w:type="dxa"/>
        </w:trPr>
        <w:tc>
          <w:tcPr>
            <w:tcW w:w="988" w:type="dxa"/>
          </w:tcPr>
          <w:p w14:paraId="5E4BFDA6" w14:textId="6F7885DE" w:rsidR="004E28D0" w:rsidRPr="007F167D" w:rsidRDefault="004E28D0" w:rsidP="008B70DE">
            <w:pPr>
              <w:rPr>
                <w:rFonts w:ascii="Arial" w:hAnsi="Arial" w:cs="Arial"/>
                <w:b/>
                <w:bCs/>
                <w:sz w:val="22"/>
                <w:szCs w:val="22"/>
              </w:rPr>
            </w:pPr>
            <w:r w:rsidRPr="007F167D">
              <w:rPr>
                <w:rFonts w:ascii="Arial" w:hAnsi="Arial" w:cs="Arial"/>
                <w:b/>
                <w:bCs/>
                <w:sz w:val="22"/>
                <w:szCs w:val="22"/>
              </w:rPr>
              <w:t>9.00</w:t>
            </w:r>
          </w:p>
        </w:tc>
        <w:tc>
          <w:tcPr>
            <w:tcW w:w="8505" w:type="dxa"/>
          </w:tcPr>
          <w:p w14:paraId="4437BFAF" w14:textId="77777777" w:rsidR="004E28D0" w:rsidRPr="007F167D" w:rsidRDefault="004E28D0" w:rsidP="008B70DE">
            <w:pPr>
              <w:rPr>
                <w:rFonts w:ascii="Arial" w:hAnsi="Arial" w:cs="Arial"/>
                <w:b/>
                <w:bCs/>
                <w:sz w:val="22"/>
                <w:szCs w:val="22"/>
              </w:rPr>
            </w:pPr>
            <w:r w:rsidRPr="007F167D">
              <w:rPr>
                <w:rFonts w:ascii="Arial" w:hAnsi="Arial" w:cs="Arial"/>
                <w:b/>
                <w:bCs/>
                <w:sz w:val="22"/>
                <w:szCs w:val="22"/>
              </w:rPr>
              <w:t>Operating Framework</w:t>
            </w:r>
          </w:p>
          <w:p w14:paraId="244EAB50" w14:textId="3F03EA30" w:rsidR="004E28D0" w:rsidRPr="007F167D" w:rsidRDefault="009C3834" w:rsidP="008B70DE">
            <w:pPr>
              <w:rPr>
                <w:rFonts w:ascii="Arial" w:hAnsi="Arial" w:cs="Arial"/>
                <w:sz w:val="22"/>
                <w:szCs w:val="22"/>
              </w:rPr>
            </w:pPr>
            <w:r w:rsidRPr="007F167D">
              <w:rPr>
                <w:rFonts w:ascii="Arial" w:hAnsi="Arial" w:cs="Arial"/>
                <w:sz w:val="22"/>
                <w:szCs w:val="22"/>
              </w:rPr>
              <w:t xml:space="preserve">The Chair </w:t>
            </w:r>
            <w:r w:rsidR="0083228E" w:rsidRPr="007F167D">
              <w:rPr>
                <w:rFonts w:ascii="Arial" w:hAnsi="Arial" w:cs="Arial"/>
                <w:sz w:val="22"/>
                <w:szCs w:val="22"/>
              </w:rPr>
              <w:t>g</w:t>
            </w:r>
            <w:r w:rsidRPr="007F167D">
              <w:rPr>
                <w:rFonts w:ascii="Arial" w:hAnsi="Arial" w:cs="Arial"/>
                <w:sz w:val="22"/>
                <w:szCs w:val="22"/>
              </w:rPr>
              <w:t>a</w:t>
            </w:r>
            <w:r w:rsidR="0083228E" w:rsidRPr="007F167D">
              <w:rPr>
                <w:rFonts w:ascii="Arial" w:hAnsi="Arial" w:cs="Arial"/>
                <w:sz w:val="22"/>
                <w:szCs w:val="22"/>
              </w:rPr>
              <w:t>ve</w:t>
            </w:r>
            <w:r w:rsidRPr="007F167D">
              <w:rPr>
                <w:rFonts w:ascii="Arial" w:hAnsi="Arial" w:cs="Arial"/>
                <w:sz w:val="22"/>
                <w:szCs w:val="22"/>
              </w:rPr>
              <w:t xml:space="preserve"> an </w:t>
            </w:r>
            <w:r w:rsidR="0083228E" w:rsidRPr="007F167D">
              <w:rPr>
                <w:rFonts w:ascii="Arial" w:hAnsi="Arial" w:cs="Arial"/>
                <w:sz w:val="22"/>
                <w:szCs w:val="22"/>
              </w:rPr>
              <w:t xml:space="preserve">update on </w:t>
            </w:r>
            <w:r w:rsidRPr="007F167D">
              <w:rPr>
                <w:rFonts w:ascii="Arial" w:hAnsi="Arial" w:cs="Arial"/>
                <w:sz w:val="22"/>
                <w:szCs w:val="22"/>
              </w:rPr>
              <w:t xml:space="preserve">the </w:t>
            </w:r>
            <w:r w:rsidR="0083228E" w:rsidRPr="007F167D">
              <w:rPr>
                <w:rFonts w:ascii="Arial" w:hAnsi="Arial" w:cs="Arial"/>
                <w:sz w:val="22"/>
                <w:szCs w:val="22"/>
              </w:rPr>
              <w:t xml:space="preserve">progress of </w:t>
            </w:r>
            <w:r w:rsidRPr="007F167D">
              <w:rPr>
                <w:rFonts w:ascii="Arial" w:hAnsi="Arial" w:cs="Arial"/>
                <w:sz w:val="22"/>
                <w:szCs w:val="22"/>
              </w:rPr>
              <w:t>the P</w:t>
            </w:r>
            <w:r w:rsidR="0083228E" w:rsidRPr="007F167D">
              <w:rPr>
                <w:rFonts w:ascii="Arial" w:hAnsi="Arial" w:cs="Arial"/>
                <w:sz w:val="22"/>
                <w:szCs w:val="22"/>
              </w:rPr>
              <w:t xml:space="preserve">artnership </w:t>
            </w:r>
            <w:r w:rsidRPr="007F167D">
              <w:rPr>
                <w:rFonts w:ascii="Arial" w:hAnsi="Arial" w:cs="Arial"/>
                <w:sz w:val="22"/>
                <w:szCs w:val="22"/>
              </w:rPr>
              <w:t>A</w:t>
            </w:r>
            <w:r w:rsidR="0083228E" w:rsidRPr="007F167D">
              <w:rPr>
                <w:rFonts w:ascii="Arial" w:hAnsi="Arial" w:cs="Arial"/>
                <w:sz w:val="22"/>
                <w:szCs w:val="22"/>
              </w:rPr>
              <w:t xml:space="preserve">greement.  </w:t>
            </w:r>
            <w:r w:rsidRPr="007F167D">
              <w:rPr>
                <w:rFonts w:ascii="Arial" w:hAnsi="Arial" w:cs="Arial"/>
                <w:sz w:val="22"/>
                <w:szCs w:val="22"/>
              </w:rPr>
              <w:t xml:space="preserve">The </w:t>
            </w:r>
            <w:r w:rsidR="0083228E" w:rsidRPr="007F167D">
              <w:rPr>
                <w:rFonts w:ascii="Arial" w:hAnsi="Arial" w:cs="Arial"/>
                <w:sz w:val="22"/>
                <w:szCs w:val="22"/>
              </w:rPr>
              <w:t>O</w:t>
            </w:r>
            <w:r w:rsidRPr="007F167D">
              <w:rPr>
                <w:rFonts w:ascii="Arial" w:hAnsi="Arial" w:cs="Arial"/>
                <w:sz w:val="22"/>
                <w:szCs w:val="22"/>
              </w:rPr>
              <w:t>perating Framework</w:t>
            </w:r>
            <w:r w:rsidR="0083228E" w:rsidRPr="007F167D">
              <w:rPr>
                <w:rFonts w:ascii="Arial" w:hAnsi="Arial" w:cs="Arial"/>
                <w:sz w:val="22"/>
                <w:szCs w:val="22"/>
              </w:rPr>
              <w:t xml:space="preserve"> will go as an annex to the Dep</w:t>
            </w:r>
            <w:r w:rsidRPr="007F167D">
              <w:rPr>
                <w:rFonts w:ascii="Arial" w:hAnsi="Arial" w:cs="Arial"/>
                <w:sz w:val="22"/>
                <w:szCs w:val="22"/>
              </w:rPr>
              <w:t>ar</w:t>
            </w:r>
            <w:r w:rsidR="0083228E" w:rsidRPr="007F167D">
              <w:rPr>
                <w:rFonts w:ascii="Arial" w:hAnsi="Arial" w:cs="Arial"/>
                <w:sz w:val="22"/>
                <w:szCs w:val="22"/>
              </w:rPr>
              <w:t>t</w:t>
            </w:r>
            <w:r w:rsidRPr="007F167D">
              <w:rPr>
                <w:rFonts w:ascii="Arial" w:hAnsi="Arial" w:cs="Arial"/>
                <w:sz w:val="22"/>
                <w:szCs w:val="22"/>
              </w:rPr>
              <w:t>ment</w:t>
            </w:r>
            <w:r w:rsidR="0083228E" w:rsidRPr="007F167D">
              <w:rPr>
                <w:rFonts w:ascii="Arial" w:hAnsi="Arial" w:cs="Arial"/>
                <w:sz w:val="22"/>
                <w:szCs w:val="22"/>
              </w:rPr>
              <w:t xml:space="preserve">.  </w:t>
            </w:r>
            <w:r w:rsidRPr="007F167D">
              <w:rPr>
                <w:rFonts w:ascii="Arial" w:hAnsi="Arial" w:cs="Arial"/>
                <w:sz w:val="22"/>
                <w:szCs w:val="22"/>
              </w:rPr>
              <w:t xml:space="preserve">The meeting accepted the Framework. </w:t>
            </w:r>
            <w:r w:rsidR="00233D5B" w:rsidRPr="007F167D">
              <w:rPr>
                <w:rFonts w:ascii="Arial" w:hAnsi="Arial" w:cs="Arial"/>
                <w:sz w:val="22"/>
                <w:szCs w:val="22"/>
              </w:rPr>
              <w:t xml:space="preserve">  </w:t>
            </w:r>
          </w:p>
        </w:tc>
      </w:tr>
      <w:tr w:rsidR="004E28D0" w:rsidRPr="007F167D" w14:paraId="49026C07" w14:textId="77777777" w:rsidTr="3492C65C">
        <w:trPr>
          <w:gridAfter w:val="1"/>
          <w:wAfter w:w="141" w:type="dxa"/>
        </w:trPr>
        <w:tc>
          <w:tcPr>
            <w:tcW w:w="988" w:type="dxa"/>
          </w:tcPr>
          <w:p w14:paraId="1C73E099" w14:textId="1CD2120A" w:rsidR="004E28D0" w:rsidRPr="007F167D" w:rsidRDefault="004E28D0" w:rsidP="008B70DE">
            <w:pPr>
              <w:rPr>
                <w:rFonts w:ascii="Arial" w:hAnsi="Arial" w:cs="Arial"/>
                <w:b/>
                <w:bCs/>
                <w:sz w:val="22"/>
                <w:szCs w:val="22"/>
              </w:rPr>
            </w:pPr>
            <w:r w:rsidRPr="007F167D">
              <w:rPr>
                <w:rFonts w:ascii="Arial" w:hAnsi="Arial" w:cs="Arial"/>
                <w:b/>
                <w:bCs/>
                <w:sz w:val="22"/>
                <w:szCs w:val="22"/>
              </w:rPr>
              <w:t>9.1</w:t>
            </w:r>
          </w:p>
        </w:tc>
        <w:tc>
          <w:tcPr>
            <w:tcW w:w="8505" w:type="dxa"/>
          </w:tcPr>
          <w:p w14:paraId="55828767" w14:textId="77777777" w:rsidR="004E28D0" w:rsidRPr="007F167D" w:rsidRDefault="004E28D0" w:rsidP="008B70DE">
            <w:pPr>
              <w:rPr>
                <w:rFonts w:ascii="Arial" w:hAnsi="Arial" w:cs="Arial"/>
                <w:b/>
                <w:bCs/>
                <w:sz w:val="22"/>
                <w:szCs w:val="22"/>
              </w:rPr>
            </w:pPr>
            <w:r w:rsidRPr="007F167D">
              <w:rPr>
                <w:rFonts w:ascii="Arial" w:hAnsi="Arial" w:cs="Arial"/>
                <w:b/>
                <w:bCs/>
                <w:sz w:val="22"/>
                <w:szCs w:val="22"/>
              </w:rPr>
              <w:t>Code of Conduct</w:t>
            </w:r>
          </w:p>
          <w:p w14:paraId="605A6528" w14:textId="1F57CD18" w:rsidR="004E28D0" w:rsidRPr="007F167D" w:rsidRDefault="009C3834" w:rsidP="008B70DE">
            <w:pPr>
              <w:rPr>
                <w:rFonts w:ascii="Arial" w:hAnsi="Arial" w:cs="Arial"/>
                <w:sz w:val="22"/>
                <w:szCs w:val="22"/>
              </w:rPr>
            </w:pPr>
            <w:r w:rsidRPr="007F167D">
              <w:rPr>
                <w:rFonts w:ascii="Arial" w:hAnsi="Arial" w:cs="Arial"/>
                <w:sz w:val="22"/>
                <w:szCs w:val="22"/>
              </w:rPr>
              <w:t xml:space="preserve">The Chair </w:t>
            </w:r>
            <w:r w:rsidR="00B81E0C" w:rsidRPr="007F167D">
              <w:rPr>
                <w:rFonts w:ascii="Arial" w:hAnsi="Arial" w:cs="Arial"/>
                <w:sz w:val="22"/>
                <w:szCs w:val="22"/>
              </w:rPr>
              <w:t xml:space="preserve">introduced the Code of Conduct and commented on the Terms of Reference.  Some minor details require to be checked. </w:t>
            </w:r>
          </w:p>
          <w:p w14:paraId="247C1FC8" w14:textId="074F473E" w:rsidR="004E28D0" w:rsidRPr="007F167D" w:rsidRDefault="00B81E0C" w:rsidP="00B81E0C">
            <w:pPr>
              <w:rPr>
                <w:rFonts w:ascii="Arial" w:hAnsi="Arial" w:cs="Arial"/>
                <w:b/>
                <w:bCs/>
                <w:sz w:val="22"/>
                <w:szCs w:val="22"/>
              </w:rPr>
            </w:pPr>
            <w:r w:rsidRPr="007F167D">
              <w:rPr>
                <w:rFonts w:ascii="Arial" w:hAnsi="Arial" w:cs="Arial"/>
                <w:b/>
                <w:bCs/>
                <w:sz w:val="22"/>
                <w:szCs w:val="22"/>
              </w:rPr>
              <w:t xml:space="preserve">Action:  </w:t>
            </w:r>
            <w:r w:rsidRPr="0086422E">
              <w:rPr>
                <w:rFonts w:ascii="Arial" w:hAnsi="Arial" w:cs="Arial"/>
                <w:sz w:val="22"/>
                <w:szCs w:val="22"/>
              </w:rPr>
              <w:t>R Smyth</w:t>
            </w:r>
          </w:p>
        </w:tc>
      </w:tr>
      <w:tr w:rsidR="004E28D0" w:rsidRPr="007F167D" w14:paraId="724822A3" w14:textId="77777777" w:rsidTr="3492C65C">
        <w:trPr>
          <w:gridAfter w:val="1"/>
          <w:wAfter w:w="141" w:type="dxa"/>
        </w:trPr>
        <w:tc>
          <w:tcPr>
            <w:tcW w:w="988" w:type="dxa"/>
          </w:tcPr>
          <w:p w14:paraId="37A97AA1" w14:textId="34BE136A" w:rsidR="004E28D0" w:rsidRPr="007F167D" w:rsidRDefault="004E28D0" w:rsidP="008B70DE">
            <w:pPr>
              <w:rPr>
                <w:rFonts w:ascii="Arial" w:hAnsi="Arial" w:cs="Arial"/>
                <w:b/>
                <w:bCs/>
                <w:sz w:val="22"/>
                <w:szCs w:val="22"/>
              </w:rPr>
            </w:pPr>
            <w:r w:rsidRPr="007F167D">
              <w:rPr>
                <w:rFonts w:ascii="Arial" w:hAnsi="Arial" w:cs="Arial"/>
                <w:b/>
                <w:bCs/>
                <w:sz w:val="22"/>
                <w:szCs w:val="22"/>
              </w:rPr>
              <w:t>10.00</w:t>
            </w:r>
          </w:p>
        </w:tc>
        <w:tc>
          <w:tcPr>
            <w:tcW w:w="8505" w:type="dxa"/>
          </w:tcPr>
          <w:p w14:paraId="28F3F7A4" w14:textId="77777777" w:rsidR="004E28D0" w:rsidRPr="007F167D" w:rsidRDefault="004E28D0" w:rsidP="008B70DE">
            <w:pPr>
              <w:rPr>
                <w:rFonts w:ascii="Arial" w:hAnsi="Arial" w:cs="Arial"/>
                <w:b/>
                <w:bCs/>
                <w:sz w:val="22"/>
                <w:szCs w:val="22"/>
              </w:rPr>
            </w:pPr>
            <w:r w:rsidRPr="007F167D">
              <w:rPr>
                <w:rFonts w:ascii="Arial" w:hAnsi="Arial" w:cs="Arial"/>
                <w:b/>
                <w:bCs/>
                <w:sz w:val="22"/>
                <w:szCs w:val="22"/>
              </w:rPr>
              <w:t>Strategic Risk Register</w:t>
            </w:r>
          </w:p>
          <w:p w14:paraId="13F6809B" w14:textId="3C9AFE3A" w:rsidR="004E28D0" w:rsidRPr="007F167D" w:rsidRDefault="00B81E0C" w:rsidP="008B70DE">
            <w:pPr>
              <w:rPr>
                <w:rFonts w:ascii="Arial" w:hAnsi="Arial" w:cs="Arial"/>
                <w:sz w:val="22"/>
                <w:szCs w:val="22"/>
              </w:rPr>
            </w:pPr>
            <w:r w:rsidRPr="007F167D">
              <w:rPr>
                <w:rFonts w:ascii="Arial" w:hAnsi="Arial" w:cs="Arial"/>
                <w:sz w:val="22"/>
                <w:szCs w:val="22"/>
              </w:rPr>
              <w:t xml:space="preserve">The CEO stated he and the Vice Chair will be making some updates to the Register, including merging some of the risks. </w:t>
            </w:r>
          </w:p>
          <w:p w14:paraId="7BD2383E" w14:textId="0C781AFB" w:rsidR="004E28D0" w:rsidRPr="007F167D" w:rsidRDefault="00B81E0C" w:rsidP="00B81E0C">
            <w:pPr>
              <w:rPr>
                <w:rFonts w:ascii="Arial" w:hAnsi="Arial" w:cs="Arial"/>
                <w:sz w:val="22"/>
                <w:szCs w:val="22"/>
              </w:rPr>
            </w:pPr>
            <w:r w:rsidRPr="007F167D">
              <w:rPr>
                <w:rFonts w:ascii="Arial" w:hAnsi="Arial" w:cs="Arial"/>
                <w:sz w:val="22"/>
                <w:szCs w:val="22"/>
              </w:rPr>
              <w:t xml:space="preserve">The meeting briefly discussed the risk appetite and the presentation of the Register generally.  The Chair informed the meeting that this will be part of the baseline commercial review. </w:t>
            </w:r>
          </w:p>
        </w:tc>
      </w:tr>
      <w:tr w:rsidR="004E28D0" w:rsidRPr="007F167D" w14:paraId="7E418E2C" w14:textId="77777777" w:rsidTr="3492C65C">
        <w:trPr>
          <w:gridAfter w:val="1"/>
          <w:wAfter w:w="141" w:type="dxa"/>
        </w:trPr>
        <w:tc>
          <w:tcPr>
            <w:tcW w:w="988" w:type="dxa"/>
          </w:tcPr>
          <w:p w14:paraId="2D7FA157" w14:textId="238275D3" w:rsidR="004E28D0" w:rsidRPr="007F167D" w:rsidRDefault="004E28D0" w:rsidP="008B70DE">
            <w:pPr>
              <w:rPr>
                <w:rFonts w:ascii="Arial" w:hAnsi="Arial" w:cs="Arial"/>
                <w:b/>
                <w:bCs/>
                <w:sz w:val="22"/>
                <w:szCs w:val="22"/>
              </w:rPr>
            </w:pPr>
            <w:r w:rsidRPr="007F167D">
              <w:rPr>
                <w:rFonts w:ascii="Arial" w:hAnsi="Arial" w:cs="Arial"/>
                <w:b/>
                <w:bCs/>
                <w:sz w:val="22"/>
                <w:szCs w:val="22"/>
              </w:rPr>
              <w:t>11.00</w:t>
            </w:r>
          </w:p>
        </w:tc>
        <w:tc>
          <w:tcPr>
            <w:tcW w:w="8505" w:type="dxa"/>
          </w:tcPr>
          <w:p w14:paraId="10FD4F4F" w14:textId="77777777" w:rsidR="004E28D0" w:rsidRPr="007F167D" w:rsidRDefault="004E28D0" w:rsidP="00E93DDE">
            <w:pPr>
              <w:rPr>
                <w:rFonts w:ascii="Arial" w:hAnsi="Arial" w:cs="Arial"/>
                <w:b/>
                <w:bCs/>
                <w:sz w:val="22"/>
                <w:szCs w:val="22"/>
              </w:rPr>
            </w:pPr>
            <w:r w:rsidRPr="007F167D">
              <w:rPr>
                <w:rFonts w:ascii="Arial" w:hAnsi="Arial" w:cs="Arial"/>
                <w:b/>
                <w:bCs/>
                <w:sz w:val="22"/>
                <w:szCs w:val="22"/>
              </w:rPr>
              <w:t>Declaration of Interest Register</w:t>
            </w:r>
          </w:p>
          <w:p w14:paraId="624DFD6A" w14:textId="2FF0F7AC" w:rsidR="004E28D0" w:rsidRPr="007F167D" w:rsidRDefault="00B81E0C" w:rsidP="00E93DDE">
            <w:pPr>
              <w:rPr>
                <w:rFonts w:ascii="Arial" w:hAnsi="Arial" w:cs="Arial"/>
                <w:sz w:val="22"/>
                <w:szCs w:val="22"/>
              </w:rPr>
            </w:pPr>
            <w:r w:rsidRPr="007F167D">
              <w:rPr>
                <w:rFonts w:ascii="Arial" w:hAnsi="Arial" w:cs="Arial"/>
                <w:sz w:val="22"/>
                <w:szCs w:val="22"/>
              </w:rPr>
              <w:t>The meeting briefly reviewed the Register and required updates.  This will be brought back to the Board in finalised form in May.</w:t>
            </w:r>
          </w:p>
          <w:p w14:paraId="145D4ED7" w14:textId="28DB6424" w:rsidR="004E28D0" w:rsidRPr="007F167D" w:rsidRDefault="00B81E0C" w:rsidP="00E93DDE">
            <w:pPr>
              <w:rPr>
                <w:rFonts w:ascii="Arial" w:hAnsi="Arial" w:cs="Arial"/>
                <w:b/>
                <w:bCs/>
                <w:sz w:val="22"/>
                <w:szCs w:val="22"/>
              </w:rPr>
            </w:pPr>
            <w:r w:rsidRPr="007F167D">
              <w:rPr>
                <w:rFonts w:ascii="Arial" w:hAnsi="Arial" w:cs="Arial"/>
                <w:b/>
                <w:bCs/>
                <w:sz w:val="22"/>
                <w:szCs w:val="22"/>
              </w:rPr>
              <w:t xml:space="preserve">Action: </w:t>
            </w:r>
            <w:r w:rsidRPr="0086422E">
              <w:rPr>
                <w:rFonts w:ascii="Arial" w:hAnsi="Arial" w:cs="Arial"/>
                <w:sz w:val="22"/>
                <w:szCs w:val="22"/>
              </w:rPr>
              <w:t>R Smyth</w:t>
            </w:r>
            <w:r w:rsidRPr="007F167D">
              <w:rPr>
                <w:rFonts w:ascii="Arial" w:hAnsi="Arial" w:cs="Arial"/>
                <w:b/>
                <w:bCs/>
                <w:sz w:val="22"/>
                <w:szCs w:val="22"/>
              </w:rPr>
              <w:t xml:space="preserve"> </w:t>
            </w:r>
          </w:p>
        </w:tc>
      </w:tr>
      <w:tr w:rsidR="004E28D0" w:rsidRPr="007F167D" w14:paraId="0777DA1D" w14:textId="77777777" w:rsidTr="3492C65C">
        <w:trPr>
          <w:gridAfter w:val="1"/>
          <w:wAfter w:w="141" w:type="dxa"/>
        </w:trPr>
        <w:tc>
          <w:tcPr>
            <w:tcW w:w="988" w:type="dxa"/>
          </w:tcPr>
          <w:p w14:paraId="2DD61D82" w14:textId="0D3D129C" w:rsidR="004E28D0" w:rsidRPr="007F167D" w:rsidRDefault="004E28D0" w:rsidP="008B70DE">
            <w:pPr>
              <w:rPr>
                <w:rFonts w:ascii="Arial" w:hAnsi="Arial" w:cs="Arial"/>
                <w:b/>
                <w:bCs/>
                <w:sz w:val="22"/>
                <w:szCs w:val="22"/>
              </w:rPr>
            </w:pPr>
            <w:r w:rsidRPr="007F167D">
              <w:rPr>
                <w:rFonts w:ascii="Arial" w:hAnsi="Arial" w:cs="Arial"/>
                <w:b/>
                <w:bCs/>
                <w:sz w:val="22"/>
                <w:szCs w:val="22"/>
              </w:rPr>
              <w:t>12.0</w:t>
            </w:r>
          </w:p>
        </w:tc>
        <w:tc>
          <w:tcPr>
            <w:tcW w:w="8505" w:type="dxa"/>
          </w:tcPr>
          <w:p w14:paraId="72854B4A" w14:textId="6B72EDD7" w:rsidR="004E28D0" w:rsidRPr="007F167D" w:rsidRDefault="004E28D0" w:rsidP="00E93DDE">
            <w:pPr>
              <w:rPr>
                <w:rFonts w:ascii="Arial" w:hAnsi="Arial" w:cs="Arial"/>
                <w:b/>
                <w:bCs/>
                <w:sz w:val="22"/>
                <w:szCs w:val="22"/>
              </w:rPr>
            </w:pPr>
            <w:r w:rsidRPr="007F167D">
              <w:rPr>
                <w:rFonts w:ascii="Arial" w:hAnsi="Arial" w:cs="Arial"/>
                <w:b/>
                <w:bCs/>
                <w:sz w:val="22"/>
                <w:szCs w:val="22"/>
              </w:rPr>
              <w:t>Matters to Note</w:t>
            </w:r>
          </w:p>
        </w:tc>
      </w:tr>
      <w:tr w:rsidR="004E28D0" w:rsidRPr="007F167D" w14:paraId="68080881" w14:textId="77777777" w:rsidTr="3492C65C">
        <w:trPr>
          <w:gridAfter w:val="1"/>
          <w:wAfter w:w="141" w:type="dxa"/>
        </w:trPr>
        <w:tc>
          <w:tcPr>
            <w:tcW w:w="988" w:type="dxa"/>
          </w:tcPr>
          <w:p w14:paraId="2DFC207F" w14:textId="3B6E68F6" w:rsidR="004E28D0" w:rsidRPr="007F167D" w:rsidRDefault="004E28D0" w:rsidP="008B70DE">
            <w:pPr>
              <w:rPr>
                <w:rFonts w:ascii="Arial" w:hAnsi="Arial" w:cs="Arial"/>
                <w:b/>
                <w:bCs/>
                <w:sz w:val="22"/>
                <w:szCs w:val="22"/>
              </w:rPr>
            </w:pPr>
            <w:r w:rsidRPr="007F167D">
              <w:rPr>
                <w:rFonts w:ascii="Arial" w:hAnsi="Arial" w:cs="Arial"/>
                <w:b/>
                <w:bCs/>
                <w:sz w:val="22"/>
                <w:szCs w:val="22"/>
              </w:rPr>
              <w:t>12.1</w:t>
            </w:r>
          </w:p>
        </w:tc>
        <w:tc>
          <w:tcPr>
            <w:tcW w:w="8505" w:type="dxa"/>
          </w:tcPr>
          <w:p w14:paraId="2B51E9A4" w14:textId="77777777" w:rsidR="004E28D0" w:rsidRPr="007F167D" w:rsidRDefault="004E28D0" w:rsidP="00366EAF">
            <w:pPr>
              <w:rPr>
                <w:rFonts w:ascii="Arial" w:hAnsi="Arial" w:cs="Arial"/>
                <w:b/>
                <w:bCs/>
                <w:sz w:val="22"/>
                <w:szCs w:val="22"/>
              </w:rPr>
            </w:pPr>
            <w:r w:rsidRPr="007F167D">
              <w:rPr>
                <w:rFonts w:ascii="Arial" w:hAnsi="Arial" w:cs="Arial"/>
                <w:b/>
                <w:bCs/>
                <w:sz w:val="22"/>
                <w:szCs w:val="22"/>
              </w:rPr>
              <w:t>Usel Retirement and Death Benefits Scheme</w:t>
            </w:r>
          </w:p>
          <w:p w14:paraId="0971AD3A" w14:textId="77777777" w:rsidR="00407175" w:rsidRDefault="00B81E0C" w:rsidP="00B81E0C">
            <w:pPr>
              <w:rPr>
                <w:rFonts w:ascii="Arial" w:hAnsi="Arial" w:cs="Arial"/>
                <w:sz w:val="22"/>
                <w:szCs w:val="22"/>
              </w:rPr>
            </w:pPr>
            <w:r w:rsidRPr="007F167D">
              <w:rPr>
                <w:rFonts w:ascii="Arial" w:hAnsi="Arial" w:cs="Arial"/>
                <w:sz w:val="22"/>
                <w:szCs w:val="22"/>
              </w:rPr>
              <w:t xml:space="preserve">The Head of Finance gave a brief update on the outworkings. </w:t>
            </w:r>
          </w:p>
          <w:p w14:paraId="06EFEA19" w14:textId="77777777" w:rsidR="00F618C7" w:rsidRDefault="00F618C7" w:rsidP="00B81E0C">
            <w:pPr>
              <w:rPr>
                <w:rFonts w:ascii="Arial" w:hAnsi="Arial" w:cs="Arial"/>
                <w:sz w:val="22"/>
                <w:szCs w:val="22"/>
              </w:rPr>
            </w:pPr>
          </w:p>
          <w:p w14:paraId="3C777D2E" w14:textId="55922038" w:rsidR="00F618C7" w:rsidRPr="007F167D" w:rsidRDefault="00F618C7" w:rsidP="00B81E0C">
            <w:pPr>
              <w:rPr>
                <w:rFonts w:ascii="Arial" w:hAnsi="Arial" w:cs="Arial"/>
                <w:sz w:val="22"/>
                <w:szCs w:val="22"/>
              </w:rPr>
            </w:pPr>
          </w:p>
        </w:tc>
      </w:tr>
      <w:tr w:rsidR="004E28D0" w:rsidRPr="007F167D" w14:paraId="579B5F02" w14:textId="77777777" w:rsidTr="3492C65C">
        <w:trPr>
          <w:gridAfter w:val="1"/>
          <w:wAfter w:w="141" w:type="dxa"/>
        </w:trPr>
        <w:tc>
          <w:tcPr>
            <w:tcW w:w="988" w:type="dxa"/>
          </w:tcPr>
          <w:p w14:paraId="298EFF97" w14:textId="1F4202E6" w:rsidR="004E28D0" w:rsidRPr="007F167D" w:rsidRDefault="004E28D0" w:rsidP="008B70DE">
            <w:pPr>
              <w:rPr>
                <w:rFonts w:ascii="Arial" w:hAnsi="Arial" w:cs="Arial"/>
                <w:b/>
                <w:bCs/>
                <w:sz w:val="22"/>
                <w:szCs w:val="22"/>
              </w:rPr>
            </w:pPr>
            <w:r w:rsidRPr="007F167D">
              <w:rPr>
                <w:rFonts w:ascii="Arial" w:hAnsi="Arial" w:cs="Arial"/>
                <w:b/>
                <w:bCs/>
                <w:sz w:val="22"/>
                <w:szCs w:val="22"/>
              </w:rPr>
              <w:lastRenderedPageBreak/>
              <w:t>12.2</w:t>
            </w:r>
          </w:p>
        </w:tc>
        <w:tc>
          <w:tcPr>
            <w:tcW w:w="8505" w:type="dxa"/>
          </w:tcPr>
          <w:p w14:paraId="411BA60A" w14:textId="77777777" w:rsidR="004E28D0" w:rsidRPr="007F167D" w:rsidRDefault="004E28D0" w:rsidP="00366EAF">
            <w:pPr>
              <w:rPr>
                <w:rFonts w:ascii="Arial" w:hAnsi="Arial" w:cs="Arial"/>
                <w:b/>
                <w:bCs/>
                <w:sz w:val="22"/>
                <w:szCs w:val="22"/>
              </w:rPr>
            </w:pPr>
            <w:r w:rsidRPr="007F167D">
              <w:rPr>
                <w:rFonts w:ascii="Arial" w:hAnsi="Arial" w:cs="Arial"/>
                <w:b/>
                <w:bCs/>
                <w:sz w:val="22"/>
                <w:szCs w:val="22"/>
              </w:rPr>
              <w:t>Bi-Annual Assurance Statement Updated</w:t>
            </w:r>
          </w:p>
          <w:p w14:paraId="6DF01D64" w14:textId="68324746" w:rsidR="004E28D0" w:rsidRPr="007F167D" w:rsidRDefault="00B81E0C" w:rsidP="00B81E0C">
            <w:pPr>
              <w:rPr>
                <w:rFonts w:ascii="Arial" w:hAnsi="Arial" w:cs="Arial"/>
                <w:sz w:val="22"/>
                <w:szCs w:val="22"/>
              </w:rPr>
            </w:pPr>
            <w:r w:rsidRPr="007F167D">
              <w:rPr>
                <w:rFonts w:ascii="Arial" w:hAnsi="Arial" w:cs="Arial"/>
                <w:sz w:val="22"/>
                <w:szCs w:val="22"/>
              </w:rPr>
              <w:t xml:space="preserve">The Chair stated section 7 had been updated on the CEO’s recommendation and will now be forwarded to the Department. </w:t>
            </w:r>
          </w:p>
        </w:tc>
      </w:tr>
      <w:tr w:rsidR="004E28D0" w:rsidRPr="007F167D" w14:paraId="69F117F5" w14:textId="77777777" w:rsidTr="3492C65C">
        <w:trPr>
          <w:gridAfter w:val="1"/>
          <w:wAfter w:w="141" w:type="dxa"/>
        </w:trPr>
        <w:tc>
          <w:tcPr>
            <w:tcW w:w="988" w:type="dxa"/>
          </w:tcPr>
          <w:p w14:paraId="1BF73027" w14:textId="402AF237" w:rsidR="004E28D0" w:rsidRPr="007F167D" w:rsidRDefault="004E28D0" w:rsidP="008B70DE">
            <w:pPr>
              <w:rPr>
                <w:rFonts w:ascii="Arial" w:hAnsi="Arial" w:cs="Arial"/>
                <w:b/>
                <w:bCs/>
                <w:sz w:val="22"/>
                <w:szCs w:val="22"/>
              </w:rPr>
            </w:pPr>
            <w:r w:rsidRPr="007F167D">
              <w:rPr>
                <w:rFonts w:ascii="Arial" w:hAnsi="Arial" w:cs="Arial"/>
                <w:b/>
                <w:bCs/>
                <w:sz w:val="22"/>
                <w:szCs w:val="22"/>
              </w:rPr>
              <w:t>13.0</w:t>
            </w:r>
          </w:p>
        </w:tc>
        <w:tc>
          <w:tcPr>
            <w:tcW w:w="8505" w:type="dxa"/>
          </w:tcPr>
          <w:p w14:paraId="3D6C69FA" w14:textId="77777777" w:rsidR="004E28D0" w:rsidRPr="007F167D" w:rsidRDefault="004E28D0" w:rsidP="00F96383">
            <w:pPr>
              <w:rPr>
                <w:rFonts w:ascii="Arial" w:hAnsi="Arial" w:cs="Arial"/>
                <w:b/>
                <w:bCs/>
                <w:sz w:val="22"/>
                <w:szCs w:val="22"/>
              </w:rPr>
            </w:pPr>
            <w:r w:rsidRPr="007F167D">
              <w:rPr>
                <w:rFonts w:ascii="Arial" w:hAnsi="Arial" w:cs="Arial"/>
                <w:b/>
                <w:bCs/>
                <w:sz w:val="22"/>
                <w:szCs w:val="22"/>
              </w:rPr>
              <w:t>Any Other Business</w:t>
            </w:r>
          </w:p>
          <w:p w14:paraId="7616EE74" w14:textId="2D03625E" w:rsidR="004E28D0" w:rsidRPr="007F167D" w:rsidRDefault="003C7677" w:rsidP="008D7A3D">
            <w:pPr>
              <w:rPr>
                <w:rFonts w:ascii="Arial" w:hAnsi="Arial" w:cs="Arial"/>
                <w:sz w:val="22"/>
                <w:szCs w:val="22"/>
              </w:rPr>
            </w:pPr>
            <w:r w:rsidRPr="007F167D">
              <w:rPr>
                <w:rFonts w:ascii="Arial" w:hAnsi="Arial" w:cs="Arial"/>
                <w:sz w:val="22"/>
                <w:szCs w:val="22"/>
              </w:rPr>
              <w:t xml:space="preserve">There was no other business. </w:t>
            </w:r>
          </w:p>
        </w:tc>
      </w:tr>
      <w:tr w:rsidR="004E28D0" w:rsidRPr="007F167D" w14:paraId="6EFE3BC0" w14:textId="77777777" w:rsidTr="3492C65C">
        <w:trPr>
          <w:gridAfter w:val="1"/>
          <w:wAfter w:w="141" w:type="dxa"/>
        </w:trPr>
        <w:tc>
          <w:tcPr>
            <w:tcW w:w="988" w:type="dxa"/>
          </w:tcPr>
          <w:p w14:paraId="613113DA" w14:textId="38C11A07" w:rsidR="004E28D0" w:rsidRPr="007F167D" w:rsidRDefault="004E28D0" w:rsidP="008B70DE">
            <w:pPr>
              <w:rPr>
                <w:rFonts w:ascii="Arial" w:hAnsi="Arial" w:cs="Arial"/>
                <w:b/>
                <w:bCs/>
                <w:sz w:val="22"/>
                <w:szCs w:val="22"/>
              </w:rPr>
            </w:pPr>
            <w:r w:rsidRPr="007F167D">
              <w:rPr>
                <w:rFonts w:ascii="Arial" w:hAnsi="Arial" w:cs="Arial"/>
                <w:b/>
                <w:bCs/>
                <w:sz w:val="22"/>
                <w:szCs w:val="22"/>
              </w:rPr>
              <w:t>14.0</w:t>
            </w:r>
          </w:p>
        </w:tc>
        <w:tc>
          <w:tcPr>
            <w:tcW w:w="8505" w:type="dxa"/>
          </w:tcPr>
          <w:p w14:paraId="04A161CB" w14:textId="77777777" w:rsidR="004E28D0" w:rsidRPr="007F167D" w:rsidRDefault="004E28D0" w:rsidP="008B70DE">
            <w:pPr>
              <w:rPr>
                <w:rFonts w:ascii="Arial" w:hAnsi="Arial" w:cs="Arial"/>
                <w:b/>
                <w:bCs/>
                <w:sz w:val="22"/>
                <w:szCs w:val="22"/>
              </w:rPr>
            </w:pPr>
            <w:r w:rsidRPr="007F167D">
              <w:rPr>
                <w:rFonts w:ascii="Arial" w:hAnsi="Arial" w:cs="Arial"/>
                <w:b/>
                <w:bCs/>
                <w:sz w:val="22"/>
                <w:szCs w:val="22"/>
              </w:rPr>
              <w:t>Date of Next Meeting</w:t>
            </w:r>
          </w:p>
          <w:p w14:paraId="1B5C9B1C" w14:textId="77777777" w:rsidR="004E28D0" w:rsidRPr="007F167D" w:rsidRDefault="004E28D0" w:rsidP="008B70DE">
            <w:pPr>
              <w:rPr>
                <w:rFonts w:ascii="Arial" w:hAnsi="Arial" w:cs="Arial"/>
                <w:sz w:val="22"/>
                <w:szCs w:val="22"/>
              </w:rPr>
            </w:pPr>
            <w:r w:rsidRPr="007F167D">
              <w:rPr>
                <w:rFonts w:ascii="Arial" w:hAnsi="Arial" w:cs="Arial"/>
                <w:sz w:val="22"/>
                <w:szCs w:val="22"/>
              </w:rPr>
              <w:t>Annual Accounts &amp; Financial Statements Meeting – May 19</w:t>
            </w:r>
            <w:r w:rsidRPr="007F167D">
              <w:rPr>
                <w:rFonts w:ascii="Arial" w:hAnsi="Arial" w:cs="Arial"/>
                <w:sz w:val="22"/>
                <w:szCs w:val="22"/>
                <w:vertAlign w:val="superscript"/>
              </w:rPr>
              <w:t>th</w:t>
            </w:r>
            <w:r w:rsidRPr="007F167D">
              <w:rPr>
                <w:rFonts w:ascii="Arial" w:hAnsi="Arial" w:cs="Arial"/>
                <w:sz w:val="22"/>
                <w:szCs w:val="22"/>
              </w:rPr>
              <w:t xml:space="preserve"> 4pm</w:t>
            </w:r>
          </w:p>
          <w:p w14:paraId="78651314" w14:textId="19183616" w:rsidR="00995766" w:rsidRPr="007F167D" w:rsidRDefault="004E28D0" w:rsidP="008B70DE">
            <w:pPr>
              <w:rPr>
                <w:rFonts w:ascii="Arial" w:hAnsi="Arial" w:cs="Arial"/>
                <w:b/>
                <w:bCs/>
                <w:sz w:val="22"/>
                <w:szCs w:val="22"/>
              </w:rPr>
            </w:pPr>
            <w:r w:rsidRPr="007F167D">
              <w:rPr>
                <w:rFonts w:ascii="Arial" w:hAnsi="Arial" w:cs="Arial"/>
                <w:sz w:val="22"/>
                <w:szCs w:val="22"/>
              </w:rPr>
              <w:t>Board Meeting – May 28</w:t>
            </w:r>
            <w:r w:rsidRPr="007F167D">
              <w:rPr>
                <w:rFonts w:ascii="Arial" w:hAnsi="Arial" w:cs="Arial"/>
                <w:sz w:val="22"/>
                <w:szCs w:val="22"/>
                <w:vertAlign w:val="superscript"/>
              </w:rPr>
              <w:t>th</w:t>
            </w:r>
            <w:r w:rsidRPr="007F167D">
              <w:rPr>
                <w:rFonts w:ascii="Arial" w:hAnsi="Arial" w:cs="Arial"/>
                <w:sz w:val="22"/>
                <w:szCs w:val="22"/>
              </w:rPr>
              <w:t xml:space="preserve"> 10am</w:t>
            </w:r>
            <w:r w:rsidRPr="007F167D">
              <w:rPr>
                <w:rFonts w:ascii="Arial" w:hAnsi="Arial" w:cs="Arial"/>
                <w:b/>
                <w:bCs/>
                <w:sz w:val="22"/>
                <w:szCs w:val="22"/>
              </w:rPr>
              <w:t xml:space="preserve"> </w:t>
            </w:r>
          </w:p>
        </w:tc>
      </w:tr>
    </w:tbl>
    <w:p w14:paraId="1C9978E4" w14:textId="77777777" w:rsidR="00144845" w:rsidRPr="007F167D" w:rsidRDefault="00144845" w:rsidP="00DD571F">
      <w:pPr>
        <w:jc w:val="center"/>
        <w:rPr>
          <w:rFonts w:ascii="Arial" w:hAnsi="Arial" w:cs="Arial"/>
          <w:sz w:val="22"/>
          <w:szCs w:val="22"/>
        </w:rPr>
      </w:pPr>
    </w:p>
    <w:p w14:paraId="460D94CB" w14:textId="77777777" w:rsidR="009566EB" w:rsidRPr="009566EB" w:rsidRDefault="009566EB" w:rsidP="009566EB">
      <w:pPr>
        <w:pStyle w:val="paragraph"/>
        <w:spacing w:before="0" w:beforeAutospacing="0" w:after="0" w:afterAutospacing="0"/>
        <w:jc w:val="both"/>
        <w:textAlignment w:val="baseline"/>
        <w:rPr>
          <w:rFonts w:ascii="Segoe UI" w:hAnsi="Segoe UI" w:cs="Segoe UI"/>
          <w:i/>
          <w:iCs/>
          <w:sz w:val="18"/>
          <w:szCs w:val="18"/>
        </w:rPr>
      </w:pPr>
      <w:r w:rsidRPr="009566EB">
        <w:rPr>
          <w:rStyle w:val="normaltextrun"/>
          <w:rFonts w:ascii="Aptos" w:eastAsiaTheme="majorEastAsia" w:hAnsi="Aptos" w:cs="Segoe UI"/>
          <w:i/>
          <w:iCs/>
          <w:color w:val="000000"/>
        </w:rPr>
        <w:t>Signed as approved.</w:t>
      </w:r>
      <w:r w:rsidRPr="009566EB">
        <w:rPr>
          <w:rStyle w:val="eop"/>
          <w:rFonts w:ascii="Aptos" w:eastAsiaTheme="majorEastAsia" w:hAnsi="Aptos" w:cs="Segoe UI"/>
          <w:i/>
          <w:iCs/>
          <w:color w:val="000000"/>
        </w:rPr>
        <w:t> </w:t>
      </w:r>
    </w:p>
    <w:p w14:paraId="121215CD" w14:textId="77777777" w:rsidR="009566EB" w:rsidRPr="009566EB" w:rsidRDefault="009566EB" w:rsidP="009566EB">
      <w:pPr>
        <w:pStyle w:val="paragraph"/>
        <w:spacing w:before="0" w:beforeAutospacing="0" w:after="0" w:afterAutospacing="0"/>
        <w:jc w:val="both"/>
        <w:textAlignment w:val="baseline"/>
        <w:rPr>
          <w:rFonts w:ascii="Segoe UI" w:hAnsi="Segoe UI" w:cs="Segoe UI"/>
          <w:i/>
          <w:iCs/>
          <w:sz w:val="18"/>
          <w:szCs w:val="18"/>
        </w:rPr>
      </w:pPr>
      <w:r w:rsidRPr="009566EB">
        <w:rPr>
          <w:rStyle w:val="normaltextrun"/>
          <w:rFonts w:ascii="Aptos" w:eastAsiaTheme="majorEastAsia" w:hAnsi="Aptos" w:cs="Segoe UI"/>
          <w:i/>
          <w:iCs/>
          <w:color w:val="000000"/>
        </w:rPr>
        <w:t>William Leathem, Chair</w:t>
      </w:r>
      <w:r w:rsidRPr="009566EB">
        <w:rPr>
          <w:rStyle w:val="eop"/>
          <w:rFonts w:ascii="Aptos" w:eastAsiaTheme="majorEastAsia" w:hAnsi="Aptos" w:cs="Segoe UI"/>
          <w:i/>
          <w:iCs/>
          <w:color w:val="000000"/>
        </w:rPr>
        <w:t> </w:t>
      </w:r>
    </w:p>
    <w:p w14:paraId="18F75EB5" w14:textId="77777777" w:rsidR="001E6C6F" w:rsidRPr="007F167D" w:rsidRDefault="001E6C6F" w:rsidP="009566EB">
      <w:pPr>
        <w:rPr>
          <w:rFonts w:ascii="Arial" w:hAnsi="Arial" w:cs="Arial"/>
          <w:sz w:val="22"/>
          <w:szCs w:val="22"/>
        </w:rPr>
      </w:pPr>
    </w:p>
    <w:p w14:paraId="405A4BDA" w14:textId="77777777" w:rsidR="001E6C6F" w:rsidRPr="007F167D" w:rsidRDefault="001E6C6F">
      <w:pPr>
        <w:rPr>
          <w:rFonts w:ascii="Arial" w:hAnsi="Arial" w:cs="Arial"/>
          <w:sz w:val="22"/>
          <w:szCs w:val="22"/>
        </w:rPr>
        <w:sectPr w:rsidR="001E6C6F" w:rsidRPr="007F16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7F167D">
        <w:rPr>
          <w:rFonts w:ascii="Arial" w:hAnsi="Arial" w:cs="Arial"/>
          <w:sz w:val="22"/>
          <w:szCs w:val="22"/>
        </w:rPr>
        <w:br w:type="page"/>
      </w:r>
    </w:p>
    <w:p w14:paraId="249ED87B" w14:textId="7CE3B056" w:rsidR="001E6C6F" w:rsidRPr="007F167D" w:rsidRDefault="001E6C6F">
      <w:pPr>
        <w:rPr>
          <w:rFonts w:ascii="Arial" w:hAnsi="Arial" w:cs="Arial"/>
          <w:sz w:val="22"/>
          <w:szCs w:val="22"/>
        </w:rPr>
      </w:pPr>
    </w:p>
    <w:p w14:paraId="705C4AAF" w14:textId="3CFB46C4" w:rsidR="008D7A3D" w:rsidRPr="007F167D" w:rsidRDefault="008D7A3D" w:rsidP="008D7A3D">
      <w:pPr>
        <w:rPr>
          <w:rFonts w:ascii="Arial" w:hAnsi="Arial" w:cs="Arial"/>
          <w:b/>
          <w:bCs/>
          <w:sz w:val="22"/>
          <w:szCs w:val="22"/>
        </w:rPr>
      </w:pPr>
      <w:bookmarkStart w:id="0" w:name="_Hlk196915020"/>
      <w:r w:rsidRPr="007F167D">
        <w:rPr>
          <w:rFonts w:ascii="Arial" w:hAnsi="Arial" w:cs="Arial"/>
          <w:b/>
          <w:bCs/>
          <w:sz w:val="22"/>
          <w:szCs w:val="22"/>
        </w:rPr>
        <w:t>BOARD MEETING ACTION LOG –</w:t>
      </w:r>
      <w:r w:rsidR="00C02FB6" w:rsidRPr="007F167D">
        <w:rPr>
          <w:rFonts w:ascii="Arial" w:hAnsi="Arial" w:cs="Arial"/>
          <w:b/>
          <w:bCs/>
          <w:sz w:val="22"/>
          <w:szCs w:val="22"/>
        </w:rPr>
        <w:t xml:space="preserve">April </w:t>
      </w:r>
      <w:r w:rsidRPr="007F167D">
        <w:rPr>
          <w:rFonts w:ascii="Arial" w:hAnsi="Arial" w:cs="Arial"/>
          <w:b/>
          <w:bCs/>
          <w:sz w:val="22"/>
          <w:szCs w:val="22"/>
        </w:rPr>
        <w:t>2025</w:t>
      </w:r>
    </w:p>
    <w:tbl>
      <w:tblPr>
        <w:tblStyle w:val="TableGrid"/>
        <w:tblW w:w="0" w:type="auto"/>
        <w:tblLook w:val="04A0" w:firstRow="1" w:lastRow="0" w:firstColumn="1" w:lastColumn="0" w:noHBand="0" w:noVBand="1"/>
      </w:tblPr>
      <w:tblGrid>
        <w:gridCol w:w="1129"/>
        <w:gridCol w:w="1560"/>
        <w:gridCol w:w="1275"/>
        <w:gridCol w:w="2552"/>
        <w:gridCol w:w="1134"/>
        <w:gridCol w:w="1904"/>
        <w:gridCol w:w="1276"/>
      </w:tblGrid>
      <w:tr w:rsidR="008D7A3D" w:rsidRPr="007F167D" w14:paraId="7AF67408" w14:textId="77777777" w:rsidTr="0098188B">
        <w:tc>
          <w:tcPr>
            <w:tcW w:w="1129" w:type="dxa"/>
          </w:tcPr>
          <w:p w14:paraId="1FAA11E3" w14:textId="77777777" w:rsidR="008D7A3D" w:rsidRPr="007F167D" w:rsidRDefault="008D7A3D" w:rsidP="0098188B">
            <w:pPr>
              <w:rPr>
                <w:rFonts w:ascii="Arial" w:hAnsi="Arial" w:cs="Arial"/>
                <w:sz w:val="22"/>
                <w:szCs w:val="22"/>
              </w:rPr>
            </w:pPr>
            <w:r w:rsidRPr="007F167D">
              <w:rPr>
                <w:rFonts w:ascii="Arial" w:hAnsi="Arial" w:cs="Arial"/>
                <w:sz w:val="22"/>
                <w:szCs w:val="22"/>
              </w:rPr>
              <w:t>Key</w:t>
            </w:r>
          </w:p>
        </w:tc>
        <w:tc>
          <w:tcPr>
            <w:tcW w:w="1560" w:type="dxa"/>
          </w:tcPr>
          <w:p w14:paraId="5A7D041C" w14:textId="77777777" w:rsidR="008D7A3D" w:rsidRPr="007F167D" w:rsidRDefault="008D7A3D" w:rsidP="0098188B">
            <w:pPr>
              <w:rPr>
                <w:rFonts w:ascii="Arial" w:hAnsi="Arial" w:cs="Arial"/>
                <w:sz w:val="22"/>
                <w:szCs w:val="22"/>
              </w:rPr>
            </w:pPr>
            <w:r w:rsidRPr="007F167D">
              <w:rPr>
                <w:rFonts w:ascii="Arial" w:hAnsi="Arial" w:cs="Arial"/>
                <w:sz w:val="22"/>
                <w:szCs w:val="22"/>
              </w:rPr>
              <w:t>Outstanding</w:t>
            </w:r>
          </w:p>
        </w:tc>
        <w:tc>
          <w:tcPr>
            <w:tcW w:w="1275" w:type="dxa"/>
            <w:shd w:val="clear" w:color="auto" w:fill="FF0000"/>
          </w:tcPr>
          <w:p w14:paraId="09138D6D" w14:textId="77777777" w:rsidR="008D7A3D" w:rsidRPr="007F167D" w:rsidRDefault="008D7A3D" w:rsidP="0098188B">
            <w:pPr>
              <w:rPr>
                <w:rFonts w:ascii="Arial" w:hAnsi="Arial" w:cs="Arial"/>
                <w:sz w:val="22"/>
                <w:szCs w:val="22"/>
              </w:rPr>
            </w:pPr>
          </w:p>
        </w:tc>
        <w:tc>
          <w:tcPr>
            <w:tcW w:w="2552" w:type="dxa"/>
          </w:tcPr>
          <w:p w14:paraId="4E254D9D" w14:textId="77777777" w:rsidR="008D7A3D" w:rsidRPr="007F167D" w:rsidRDefault="008D7A3D" w:rsidP="0098188B">
            <w:pPr>
              <w:rPr>
                <w:rFonts w:ascii="Arial" w:hAnsi="Arial" w:cs="Arial"/>
                <w:sz w:val="22"/>
                <w:szCs w:val="22"/>
              </w:rPr>
            </w:pPr>
            <w:r w:rsidRPr="007F167D">
              <w:rPr>
                <w:rFonts w:ascii="Arial" w:hAnsi="Arial" w:cs="Arial"/>
                <w:sz w:val="22"/>
                <w:szCs w:val="22"/>
              </w:rPr>
              <w:t>In Progress / Ongoing</w:t>
            </w:r>
          </w:p>
        </w:tc>
        <w:tc>
          <w:tcPr>
            <w:tcW w:w="1134" w:type="dxa"/>
            <w:shd w:val="clear" w:color="auto" w:fill="FFC000"/>
          </w:tcPr>
          <w:p w14:paraId="081F50A9" w14:textId="77777777" w:rsidR="008D7A3D" w:rsidRPr="007F167D" w:rsidRDefault="008D7A3D" w:rsidP="0098188B">
            <w:pPr>
              <w:rPr>
                <w:rFonts w:ascii="Arial" w:hAnsi="Arial" w:cs="Arial"/>
                <w:sz w:val="22"/>
                <w:szCs w:val="22"/>
              </w:rPr>
            </w:pPr>
          </w:p>
        </w:tc>
        <w:tc>
          <w:tcPr>
            <w:tcW w:w="1417" w:type="dxa"/>
          </w:tcPr>
          <w:p w14:paraId="346627F4" w14:textId="77777777" w:rsidR="008D7A3D" w:rsidRPr="007F167D" w:rsidRDefault="008D7A3D" w:rsidP="0098188B">
            <w:pPr>
              <w:rPr>
                <w:rFonts w:ascii="Arial" w:hAnsi="Arial" w:cs="Arial"/>
                <w:sz w:val="22"/>
                <w:szCs w:val="22"/>
              </w:rPr>
            </w:pPr>
            <w:r w:rsidRPr="007F167D">
              <w:rPr>
                <w:rFonts w:ascii="Arial" w:hAnsi="Arial" w:cs="Arial"/>
                <w:sz w:val="22"/>
                <w:szCs w:val="22"/>
              </w:rPr>
              <w:t>Complete/Closed</w:t>
            </w:r>
          </w:p>
        </w:tc>
        <w:tc>
          <w:tcPr>
            <w:tcW w:w="1276" w:type="dxa"/>
            <w:shd w:val="clear" w:color="auto" w:fill="4EA72E" w:themeFill="accent6"/>
          </w:tcPr>
          <w:p w14:paraId="4E179D32" w14:textId="77777777" w:rsidR="008D7A3D" w:rsidRPr="007F167D" w:rsidRDefault="008D7A3D" w:rsidP="0098188B">
            <w:pPr>
              <w:rPr>
                <w:rFonts w:ascii="Arial" w:hAnsi="Arial" w:cs="Arial"/>
                <w:sz w:val="22"/>
                <w:szCs w:val="22"/>
              </w:rPr>
            </w:pPr>
          </w:p>
        </w:tc>
      </w:tr>
    </w:tbl>
    <w:p w14:paraId="5BCE542F" w14:textId="77777777" w:rsidR="008D7A3D" w:rsidRPr="007F167D" w:rsidRDefault="008D7A3D" w:rsidP="008D7A3D">
      <w:pPr>
        <w:rPr>
          <w:rFonts w:ascii="Arial" w:hAnsi="Arial" w:cs="Arial"/>
          <w:sz w:val="22"/>
          <w:szCs w:val="22"/>
        </w:rPr>
      </w:pPr>
    </w:p>
    <w:tbl>
      <w:tblPr>
        <w:tblStyle w:val="TableGrid"/>
        <w:tblW w:w="0" w:type="auto"/>
        <w:tblLook w:val="04A0" w:firstRow="1" w:lastRow="0" w:firstColumn="1" w:lastColumn="0" w:noHBand="0" w:noVBand="1"/>
      </w:tblPr>
      <w:tblGrid>
        <w:gridCol w:w="3443"/>
        <w:gridCol w:w="3504"/>
        <w:gridCol w:w="3463"/>
        <w:gridCol w:w="3538"/>
      </w:tblGrid>
      <w:tr w:rsidR="008D7A3D" w:rsidRPr="007F167D" w14:paraId="2CD1D886" w14:textId="77777777" w:rsidTr="0098188B">
        <w:tc>
          <w:tcPr>
            <w:tcW w:w="3847" w:type="dxa"/>
          </w:tcPr>
          <w:p w14:paraId="158083E4" w14:textId="77777777" w:rsidR="008D7A3D" w:rsidRPr="007F167D" w:rsidRDefault="008D7A3D" w:rsidP="0098188B">
            <w:pPr>
              <w:rPr>
                <w:rFonts w:ascii="Arial" w:hAnsi="Arial" w:cs="Arial"/>
                <w:sz w:val="22"/>
                <w:szCs w:val="22"/>
              </w:rPr>
            </w:pPr>
            <w:r w:rsidRPr="007F167D">
              <w:rPr>
                <w:rFonts w:ascii="Arial" w:hAnsi="Arial" w:cs="Arial"/>
                <w:sz w:val="22"/>
                <w:szCs w:val="22"/>
              </w:rPr>
              <w:t>CEO</w:t>
            </w:r>
          </w:p>
        </w:tc>
        <w:tc>
          <w:tcPr>
            <w:tcW w:w="3847" w:type="dxa"/>
          </w:tcPr>
          <w:p w14:paraId="7E507C1E" w14:textId="77777777" w:rsidR="008D7A3D" w:rsidRPr="007F167D" w:rsidRDefault="008D7A3D" w:rsidP="0098188B">
            <w:pPr>
              <w:rPr>
                <w:rFonts w:ascii="Arial" w:hAnsi="Arial" w:cs="Arial"/>
                <w:sz w:val="22"/>
                <w:szCs w:val="22"/>
              </w:rPr>
            </w:pPr>
            <w:r w:rsidRPr="007F167D">
              <w:rPr>
                <w:rFonts w:ascii="Arial" w:hAnsi="Arial" w:cs="Arial"/>
                <w:sz w:val="22"/>
                <w:szCs w:val="22"/>
              </w:rPr>
              <w:t>Chief Executive</w:t>
            </w:r>
          </w:p>
        </w:tc>
        <w:tc>
          <w:tcPr>
            <w:tcW w:w="3847" w:type="dxa"/>
          </w:tcPr>
          <w:p w14:paraId="70B6973D" w14:textId="77777777" w:rsidR="008D7A3D" w:rsidRPr="007F167D" w:rsidRDefault="008D7A3D" w:rsidP="0098188B">
            <w:pPr>
              <w:rPr>
                <w:rFonts w:ascii="Arial" w:hAnsi="Arial" w:cs="Arial"/>
                <w:sz w:val="22"/>
                <w:szCs w:val="22"/>
              </w:rPr>
            </w:pPr>
            <w:proofErr w:type="spellStart"/>
            <w:r w:rsidRPr="007F167D">
              <w:rPr>
                <w:rFonts w:ascii="Arial" w:hAnsi="Arial" w:cs="Arial"/>
                <w:sz w:val="22"/>
                <w:szCs w:val="22"/>
              </w:rPr>
              <w:t>HofES</w:t>
            </w:r>
            <w:proofErr w:type="spellEnd"/>
          </w:p>
        </w:tc>
        <w:tc>
          <w:tcPr>
            <w:tcW w:w="3847" w:type="dxa"/>
          </w:tcPr>
          <w:p w14:paraId="27D4E13E" w14:textId="77777777" w:rsidR="008D7A3D" w:rsidRPr="007F167D" w:rsidRDefault="008D7A3D" w:rsidP="0098188B">
            <w:pPr>
              <w:rPr>
                <w:rFonts w:ascii="Arial" w:hAnsi="Arial" w:cs="Arial"/>
                <w:sz w:val="22"/>
                <w:szCs w:val="22"/>
              </w:rPr>
            </w:pPr>
            <w:r w:rsidRPr="007F167D">
              <w:rPr>
                <w:rFonts w:ascii="Arial" w:hAnsi="Arial" w:cs="Arial"/>
                <w:sz w:val="22"/>
                <w:szCs w:val="22"/>
              </w:rPr>
              <w:t>Head of Employment Services</w:t>
            </w:r>
          </w:p>
        </w:tc>
      </w:tr>
      <w:tr w:rsidR="008D7A3D" w:rsidRPr="007F167D" w14:paraId="683D0D24" w14:textId="77777777" w:rsidTr="0098188B">
        <w:tc>
          <w:tcPr>
            <w:tcW w:w="3847" w:type="dxa"/>
          </w:tcPr>
          <w:p w14:paraId="096C4DB9" w14:textId="77777777" w:rsidR="008D7A3D" w:rsidRPr="007F167D" w:rsidRDefault="008D7A3D" w:rsidP="0098188B">
            <w:pPr>
              <w:rPr>
                <w:rFonts w:ascii="Arial" w:hAnsi="Arial" w:cs="Arial"/>
                <w:sz w:val="22"/>
                <w:szCs w:val="22"/>
              </w:rPr>
            </w:pPr>
            <w:proofErr w:type="spellStart"/>
            <w:r w:rsidRPr="007F167D">
              <w:rPr>
                <w:rFonts w:ascii="Arial" w:hAnsi="Arial" w:cs="Arial"/>
                <w:sz w:val="22"/>
                <w:szCs w:val="22"/>
              </w:rPr>
              <w:t>HoF</w:t>
            </w:r>
            <w:proofErr w:type="spellEnd"/>
          </w:p>
        </w:tc>
        <w:tc>
          <w:tcPr>
            <w:tcW w:w="3847" w:type="dxa"/>
          </w:tcPr>
          <w:p w14:paraId="1AEE58CC" w14:textId="77777777" w:rsidR="008D7A3D" w:rsidRPr="007F167D" w:rsidRDefault="008D7A3D" w:rsidP="0098188B">
            <w:pPr>
              <w:rPr>
                <w:rFonts w:ascii="Arial" w:hAnsi="Arial" w:cs="Arial"/>
                <w:sz w:val="22"/>
                <w:szCs w:val="22"/>
              </w:rPr>
            </w:pPr>
            <w:r w:rsidRPr="007F167D">
              <w:rPr>
                <w:rFonts w:ascii="Arial" w:hAnsi="Arial" w:cs="Arial"/>
                <w:sz w:val="22"/>
                <w:szCs w:val="22"/>
              </w:rPr>
              <w:t>Head of Finance</w:t>
            </w:r>
          </w:p>
        </w:tc>
        <w:tc>
          <w:tcPr>
            <w:tcW w:w="3847" w:type="dxa"/>
          </w:tcPr>
          <w:p w14:paraId="44D1527D" w14:textId="77777777" w:rsidR="008D7A3D" w:rsidRPr="007F167D" w:rsidRDefault="008D7A3D" w:rsidP="0098188B">
            <w:pPr>
              <w:rPr>
                <w:rFonts w:ascii="Arial" w:hAnsi="Arial" w:cs="Arial"/>
                <w:sz w:val="22"/>
                <w:szCs w:val="22"/>
              </w:rPr>
            </w:pPr>
            <w:proofErr w:type="spellStart"/>
            <w:r w:rsidRPr="007F167D">
              <w:rPr>
                <w:rFonts w:ascii="Arial" w:hAnsi="Arial" w:cs="Arial"/>
                <w:sz w:val="22"/>
                <w:szCs w:val="22"/>
              </w:rPr>
              <w:t>HofO</w:t>
            </w:r>
            <w:proofErr w:type="spellEnd"/>
          </w:p>
        </w:tc>
        <w:tc>
          <w:tcPr>
            <w:tcW w:w="3847" w:type="dxa"/>
          </w:tcPr>
          <w:p w14:paraId="2D567115" w14:textId="77777777" w:rsidR="008D7A3D" w:rsidRPr="007F167D" w:rsidRDefault="008D7A3D" w:rsidP="0098188B">
            <w:pPr>
              <w:rPr>
                <w:rFonts w:ascii="Arial" w:hAnsi="Arial" w:cs="Arial"/>
                <w:sz w:val="22"/>
                <w:szCs w:val="22"/>
              </w:rPr>
            </w:pPr>
            <w:r w:rsidRPr="007F167D">
              <w:rPr>
                <w:rFonts w:ascii="Arial" w:hAnsi="Arial" w:cs="Arial"/>
                <w:sz w:val="22"/>
                <w:szCs w:val="22"/>
              </w:rPr>
              <w:t>Head of Operations</w:t>
            </w:r>
          </w:p>
        </w:tc>
      </w:tr>
      <w:tr w:rsidR="008D7A3D" w:rsidRPr="007F167D" w14:paraId="3030FA42" w14:textId="77777777" w:rsidTr="0098188B">
        <w:tc>
          <w:tcPr>
            <w:tcW w:w="3847" w:type="dxa"/>
          </w:tcPr>
          <w:p w14:paraId="092E081B" w14:textId="77777777" w:rsidR="008D7A3D" w:rsidRPr="007F167D" w:rsidRDefault="008D7A3D" w:rsidP="0098188B">
            <w:pPr>
              <w:rPr>
                <w:rFonts w:ascii="Arial" w:hAnsi="Arial" w:cs="Arial"/>
                <w:sz w:val="22"/>
                <w:szCs w:val="22"/>
              </w:rPr>
            </w:pPr>
            <w:r w:rsidRPr="007F167D">
              <w:rPr>
                <w:rFonts w:ascii="Arial" w:hAnsi="Arial" w:cs="Arial"/>
                <w:sz w:val="22"/>
                <w:szCs w:val="22"/>
              </w:rPr>
              <w:t>EA</w:t>
            </w:r>
          </w:p>
        </w:tc>
        <w:tc>
          <w:tcPr>
            <w:tcW w:w="3847" w:type="dxa"/>
          </w:tcPr>
          <w:p w14:paraId="45F9A81C" w14:textId="77777777" w:rsidR="008D7A3D" w:rsidRPr="007F167D" w:rsidRDefault="008D7A3D" w:rsidP="0098188B">
            <w:pPr>
              <w:rPr>
                <w:rFonts w:ascii="Arial" w:hAnsi="Arial" w:cs="Arial"/>
                <w:sz w:val="22"/>
                <w:szCs w:val="22"/>
              </w:rPr>
            </w:pPr>
            <w:r w:rsidRPr="007F167D">
              <w:rPr>
                <w:rFonts w:ascii="Arial" w:hAnsi="Arial" w:cs="Arial"/>
                <w:sz w:val="22"/>
                <w:szCs w:val="22"/>
              </w:rPr>
              <w:t>Executive Admin</w:t>
            </w:r>
          </w:p>
        </w:tc>
        <w:tc>
          <w:tcPr>
            <w:tcW w:w="3847" w:type="dxa"/>
          </w:tcPr>
          <w:p w14:paraId="15B30BC6" w14:textId="77777777" w:rsidR="008D7A3D" w:rsidRPr="007F167D" w:rsidRDefault="008D7A3D" w:rsidP="0098188B">
            <w:pPr>
              <w:rPr>
                <w:rFonts w:ascii="Arial" w:hAnsi="Arial" w:cs="Arial"/>
                <w:sz w:val="22"/>
                <w:szCs w:val="22"/>
              </w:rPr>
            </w:pPr>
          </w:p>
        </w:tc>
        <w:tc>
          <w:tcPr>
            <w:tcW w:w="3847" w:type="dxa"/>
          </w:tcPr>
          <w:p w14:paraId="10D756FE" w14:textId="77777777" w:rsidR="008D7A3D" w:rsidRPr="007F167D" w:rsidRDefault="008D7A3D" w:rsidP="0098188B">
            <w:pPr>
              <w:rPr>
                <w:rFonts w:ascii="Arial" w:hAnsi="Arial" w:cs="Arial"/>
                <w:sz w:val="22"/>
                <w:szCs w:val="22"/>
              </w:rPr>
            </w:pPr>
          </w:p>
        </w:tc>
      </w:tr>
    </w:tbl>
    <w:p w14:paraId="61FD815A" w14:textId="77777777" w:rsidR="008D7A3D" w:rsidRPr="007F167D" w:rsidRDefault="008D7A3D" w:rsidP="008D7A3D">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1350"/>
        <w:gridCol w:w="1288"/>
        <w:gridCol w:w="1185"/>
        <w:gridCol w:w="5244"/>
        <w:gridCol w:w="1418"/>
        <w:gridCol w:w="1134"/>
        <w:gridCol w:w="2126"/>
        <w:gridCol w:w="1418"/>
      </w:tblGrid>
      <w:tr w:rsidR="008D7A3D" w:rsidRPr="007F167D" w14:paraId="1F577E20" w14:textId="77777777" w:rsidTr="3492C65C">
        <w:tc>
          <w:tcPr>
            <w:tcW w:w="1350" w:type="dxa"/>
          </w:tcPr>
          <w:p w14:paraId="55584F8E" w14:textId="77777777" w:rsidR="008D7A3D" w:rsidRPr="007F167D" w:rsidRDefault="008D7A3D" w:rsidP="0098188B">
            <w:pPr>
              <w:rPr>
                <w:rFonts w:ascii="Arial" w:hAnsi="Arial" w:cs="Arial"/>
                <w:b/>
                <w:bCs/>
                <w:sz w:val="22"/>
                <w:szCs w:val="22"/>
              </w:rPr>
            </w:pPr>
            <w:bookmarkStart w:id="1" w:name="_Hlk188537560"/>
            <w:r w:rsidRPr="007F167D">
              <w:rPr>
                <w:rFonts w:ascii="Arial" w:hAnsi="Arial" w:cs="Arial"/>
                <w:b/>
                <w:bCs/>
                <w:sz w:val="22"/>
                <w:szCs w:val="22"/>
              </w:rPr>
              <w:t>Action No:</w:t>
            </w:r>
          </w:p>
        </w:tc>
        <w:tc>
          <w:tcPr>
            <w:tcW w:w="1288" w:type="dxa"/>
          </w:tcPr>
          <w:p w14:paraId="37F0F013"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Meeting Date</w:t>
            </w:r>
          </w:p>
        </w:tc>
        <w:tc>
          <w:tcPr>
            <w:tcW w:w="1185" w:type="dxa"/>
          </w:tcPr>
          <w:p w14:paraId="3136DB8D"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Agenda Item</w:t>
            </w:r>
          </w:p>
        </w:tc>
        <w:tc>
          <w:tcPr>
            <w:tcW w:w="5244" w:type="dxa"/>
          </w:tcPr>
          <w:p w14:paraId="2091711D"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Action</w:t>
            </w:r>
          </w:p>
        </w:tc>
        <w:tc>
          <w:tcPr>
            <w:tcW w:w="1418" w:type="dxa"/>
          </w:tcPr>
          <w:p w14:paraId="06AD248E"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By Whom</w:t>
            </w:r>
          </w:p>
        </w:tc>
        <w:tc>
          <w:tcPr>
            <w:tcW w:w="1134" w:type="dxa"/>
          </w:tcPr>
          <w:p w14:paraId="3B6005D9"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By Date</w:t>
            </w:r>
          </w:p>
        </w:tc>
        <w:tc>
          <w:tcPr>
            <w:tcW w:w="2126" w:type="dxa"/>
          </w:tcPr>
          <w:p w14:paraId="6DCD1A64"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Update</w:t>
            </w:r>
          </w:p>
        </w:tc>
        <w:tc>
          <w:tcPr>
            <w:tcW w:w="1418" w:type="dxa"/>
          </w:tcPr>
          <w:p w14:paraId="707A4FE2"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Status</w:t>
            </w:r>
          </w:p>
        </w:tc>
      </w:tr>
      <w:tr w:rsidR="008D7A3D" w:rsidRPr="007F167D" w14:paraId="6CB8CAE9" w14:textId="77777777" w:rsidTr="3492C65C">
        <w:tc>
          <w:tcPr>
            <w:tcW w:w="1350" w:type="dxa"/>
          </w:tcPr>
          <w:p w14:paraId="6C5C9AB4"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Item 96</w:t>
            </w:r>
          </w:p>
        </w:tc>
        <w:tc>
          <w:tcPr>
            <w:tcW w:w="1288" w:type="dxa"/>
          </w:tcPr>
          <w:p w14:paraId="37A7E334" w14:textId="77777777" w:rsidR="008D7A3D" w:rsidRPr="007F167D" w:rsidRDefault="008D7A3D" w:rsidP="0098188B">
            <w:pPr>
              <w:rPr>
                <w:rFonts w:ascii="Arial" w:hAnsi="Arial" w:cs="Arial"/>
                <w:sz w:val="22"/>
                <w:szCs w:val="22"/>
              </w:rPr>
            </w:pPr>
            <w:r w:rsidRPr="007F167D">
              <w:rPr>
                <w:rFonts w:ascii="Arial" w:hAnsi="Arial" w:cs="Arial"/>
                <w:sz w:val="22"/>
                <w:szCs w:val="22"/>
              </w:rPr>
              <w:t>18/12/24</w:t>
            </w:r>
          </w:p>
        </w:tc>
        <w:tc>
          <w:tcPr>
            <w:tcW w:w="1185" w:type="dxa"/>
          </w:tcPr>
          <w:p w14:paraId="3EC40673" w14:textId="77777777" w:rsidR="008D7A3D" w:rsidRPr="007F167D" w:rsidRDefault="008D7A3D" w:rsidP="0098188B">
            <w:pPr>
              <w:rPr>
                <w:rFonts w:ascii="Arial" w:hAnsi="Arial" w:cs="Arial"/>
                <w:sz w:val="22"/>
                <w:szCs w:val="22"/>
              </w:rPr>
            </w:pPr>
            <w:r w:rsidRPr="007F167D">
              <w:rPr>
                <w:rFonts w:ascii="Arial" w:hAnsi="Arial" w:cs="Arial"/>
                <w:sz w:val="22"/>
                <w:szCs w:val="22"/>
              </w:rPr>
              <w:t>5.4.1</w:t>
            </w:r>
          </w:p>
        </w:tc>
        <w:tc>
          <w:tcPr>
            <w:tcW w:w="5244" w:type="dxa"/>
          </w:tcPr>
          <w:p w14:paraId="01384B57" w14:textId="77777777" w:rsidR="008D7A3D" w:rsidRPr="007F167D" w:rsidRDefault="008D7A3D" w:rsidP="0098188B">
            <w:pPr>
              <w:rPr>
                <w:rStyle w:val="eop"/>
                <w:rFonts w:ascii="Arial" w:hAnsi="Arial" w:cs="Arial"/>
                <w:color w:val="000000"/>
                <w:sz w:val="22"/>
                <w:szCs w:val="22"/>
                <w:shd w:val="clear" w:color="auto" w:fill="FFFFFF"/>
              </w:rPr>
            </w:pPr>
            <w:r w:rsidRPr="007F167D">
              <w:rPr>
                <w:rStyle w:val="eop"/>
                <w:rFonts w:ascii="Arial" w:hAnsi="Arial" w:cs="Arial"/>
                <w:color w:val="000000"/>
                <w:sz w:val="22"/>
                <w:szCs w:val="22"/>
                <w:shd w:val="clear" w:color="auto" w:fill="FFFFFF"/>
              </w:rPr>
              <w:t>Register of concerns.  How raised, captured, reported to the Board?</w:t>
            </w:r>
          </w:p>
        </w:tc>
        <w:tc>
          <w:tcPr>
            <w:tcW w:w="1418" w:type="dxa"/>
          </w:tcPr>
          <w:p w14:paraId="67AEE8BF" w14:textId="77777777" w:rsidR="008D7A3D" w:rsidRPr="007F167D" w:rsidRDefault="008D7A3D" w:rsidP="0098188B">
            <w:pPr>
              <w:rPr>
                <w:rFonts w:ascii="Arial" w:hAnsi="Arial" w:cs="Arial"/>
                <w:sz w:val="22"/>
                <w:szCs w:val="22"/>
              </w:rPr>
            </w:pPr>
            <w:r w:rsidRPr="007F167D">
              <w:rPr>
                <w:rFonts w:ascii="Arial" w:hAnsi="Arial" w:cs="Arial"/>
                <w:sz w:val="22"/>
                <w:szCs w:val="22"/>
              </w:rPr>
              <w:t>SMT</w:t>
            </w:r>
          </w:p>
        </w:tc>
        <w:tc>
          <w:tcPr>
            <w:tcW w:w="1134" w:type="dxa"/>
          </w:tcPr>
          <w:p w14:paraId="3C23E4AB" w14:textId="77777777" w:rsidR="008D7A3D" w:rsidRPr="007F167D" w:rsidRDefault="008D7A3D" w:rsidP="0098188B">
            <w:pPr>
              <w:rPr>
                <w:rFonts w:ascii="Arial" w:hAnsi="Arial" w:cs="Arial"/>
                <w:sz w:val="22"/>
                <w:szCs w:val="22"/>
              </w:rPr>
            </w:pPr>
          </w:p>
        </w:tc>
        <w:tc>
          <w:tcPr>
            <w:tcW w:w="2126" w:type="dxa"/>
          </w:tcPr>
          <w:p w14:paraId="48084E09" w14:textId="77777777" w:rsidR="008D7A3D" w:rsidRPr="007F167D" w:rsidRDefault="008D7A3D" w:rsidP="0098188B">
            <w:pPr>
              <w:rPr>
                <w:rFonts w:ascii="Arial" w:hAnsi="Arial" w:cs="Arial"/>
                <w:sz w:val="22"/>
                <w:szCs w:val="22"/>
              </w:rPr>
            </w:pPr>
          </w:p>
        </w:tc>
        <w:tc>
          <w:tcPr>
            <w:tcW w:w="1418" w:type="dxa"/>
            <w:shd w:val="clear" w:color="auto" w:fill="FFC000"/>
          </w:tcPr>
          <w:p w14:paraId="01A687EA" w14:textId="77777777" w:rsidR="008D7A3D" w:rsidRPr="007F167D" w:rsidRDefault="008D7A3D" w:rsidP="0098188B">
            <w:pPr>
              <w:rPr>
                <w:rFonts w:ascii="Arial" w:hAnsi="Arial" w:cs="Arial"/>
                <w:sz w:val="22"/>
                <w:szCs w:val="22"/>
              </w:rPr>
            </w:pPr>
            <w:r w:rsidRPr="007F167D">
              <w:rPr>
                <w:rFonts w:ascii="Arial" w:hAnsi="Arial" w:cs="Arial"/>
                <w:sz w:val="22"/>
                <w:szCs w:val="22"/>
              </w:rPr>
              <w:t>In Progress</w:t>
            </w:r>
          </w:p>
        </w:tc>
      </w:tr>
      <w:tr w:rsidR="008D7A3D" w:rsidRPr="007F167D" w14:paraId="7845A831" w14:textId="77777777" w:rsidTr="3492C65C">
        <w:tc>
          <w:tcPr>
            <w:tcW w:w="1350" w:type="dxa"/>
          </w:tcPr>
          <w:p w14:paraId="084D419D"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Item 109</w:t>
            </w:r>
          </w:p>
        </w:tc>
        <w:tc>
          <w:tcPr>
            <w:tcW w:w="1288" w:type="dxa"/>
          </w:tcPr>
          <w:p w14:paraId="16DAD185" w14:textId="77777777" w:rsidR="008D7A3D" w:rsidRPr="007F167D" w:rsidRDefault="008D7A3D" w:rsidP="0098188B">
            <w:pPr>
              <w:rPr>
                <w:rFonts w:ascii="Arial" w:hAnsi="Arial" w:cs="Arial"/>
                <w:sz w:val="22"/>
                <w:szCs w:val="22"/>
              </w:rPr>
            </w:pPr>
            <w:r w:rsidRPr="007F167D">
              <w:rPr>
                <w:rFonts w:ascii="Arial" w:hAnsi="Arial" w:cs="Arial"/>
                <w:sz w:val="22"/>
                <w:szCs w:val="22"/>
              </w:rPr>
              <w:t>29/01/25 / 25/02/25</w:t>
            </w:r>
          </w:p>
        </w:tc>
        <w:tc>
          <w:tcPr>
            <w:tcW w:w="1185" w:type="dxa"/>
          </w:tcPr>
          <w:p w14:paraId="63A4989B" w14:textId="77777777" w:rsidR="008D7A3D" w:rsidRPr="007F167D" w:rsidRDefault="008D7A3D" w:rsidP="0098188B">
            <w:pPr>
              <w:rPr>
                <w:rFonts w:ascii="Arial" w:hAnsi="Arial" w:cs="Arial"/>
                <w:sz w:val="22"/>
                <w:szCs w:val="22"/>
              </w:rPr>
            </w:pPr>
            <w:r w:rsidRPr="007F167D">
              <w:rPr>
                <w:rFonts w:ascii="Arial" w:hAnsi="Arial" w:cs="Arial"/>
                <w:sz w:val="22"/>
                <w:szCs w:val="22"/>
              </w:rPr>
              <w:t>10.</w:t>
            </w:r>
          </w:p>
        </w:tc>
        <w:tc>
          <w:tcPr>
            <w:tcW w:w="5244" w:type="dxa"/>
          </w:tcPr>
          <w:p w14:paraId="3C7F627A" w14:textId="77777777" w:rsidR="008D7A3D" w:rsidRPr="007F167D" w:rsidRDefault="008D7A3D" w:rsidP="0098188B">
            <w:pPr>
              <w:rPr>
                <w:rStyle w:val="eop"/>
                <w:rFonts w:ascii="Arial" w:hAnsi="Arial" w:cs="Arial"/>
                <w:color w:val="000000"/>
                <w:sz w:val="22"/>
                <w:szCs w:val="22"/>
                <w:shd w:val="clear" w:color="auto" w:fill="FFFFFF"/>
              </w:rPr>
            </w:pPr>
            <w:r w:rsidRPr="007F167D">
              <w:rPr>
                <w:rStyle w:val="eop"/>
                <w:rFonts w:ascii="Arial" w:hAnsi="Arial" w:cs="Arial"/>
                <w:color w:val="000000"/>
                <w:sz w:val="22"/>
                <w:szCs w:val="22"/>
                <w:shd w:val="clear" w:color="auto" w:fill="FFFFFF"/>
              </w:rPr>
              <w:t>Training for new directors and check why training not on schedule.</w:t>
            </w:r>
          </w:p>
        </w:tc>
        <w:tc>
          <w:tcPr>
            <w:tcW w:w="1418" w:type="dxa"/>
          </w:tcPr>
          <w:p w14:paraId="7DF1B8EF" w14:textId="77777777" w:rsidR="008D7A3D" w:rsidRPr="007F167D" w:rsidRDefault="008D7A3D" w:rsidP="0098188B">
            <w:pPr>
              <w:rPr>
                <w:rFonts w:ascii="Arial" w:hAnsi="Arial" w:cs="Arial"/>
                <w:sz w:val="22"/>
                <w:szCs w:val="22"/>
              </w:rPr>
            </w:pPr>
            <w:r w:rsidRPr="007F167D">
              <w:rPr>
                <w:rFonts w:ascii="Arial" w:hAnsi="Arial" w:cs="Arial"/>
                <w:sz w:val="22"/>
                <w:szCs w:val="22"/>
              </w:rPr>
              <w:t xml:space="preserve">EA </w:t>
            </w:r>
          </w:p>
        </w:tc>
        <w:tc>
          <w:tcPr>
            <w:tcW w:w="1134" w:type="dxa"/>
          </w:tcPr>
          <w:p w14:paraId="3D50A821" w14:textId="77777777" w:rsidR="008D7A3D" w:rsidRPr="007F167D" w:rsidRDefault="008D7A3D" w:rsidP="0098188B">
            <w:pPr>
              <w:rPr>
                <w:rFonts w:ascii="Arial" w:hAnsi="Arial" w:cs="Arial"/>
                <w:sz w:val="22"/>
                <w:szCs w:val="22"/>
              </w:rPr>
            </w:pPr>
          </w:p>
        </w:tc>
        <w:tc>
          <w:tcPr>
            <w:tcW w:w="2126" w:type="dxa"/>
          </w:tcPr>
          <w:p w14:paraId="5A4EC4D7" w14:textId="77777777" w:rsidR="008D7A3D" w:rsidRPr="007F167D" w:rsidRDefault="008D7A3D" w:rsidP="0098188B">
            <w:pPr>
              <w:rPr>
                <w:rFonts w:ascii="Arial" w:hAnsi="Arial" w:cs="Arial"/>
                <w:sz w:val="22"/>
                <w:szCs w:val="22"/>
              </w:rPr>
            </w:pPr>
          </w:p>
        </w:tc>
        <w:tc>
          <w:tcPr>
            <w:tcW w:w="1418" w:type="dxa"/>
            <w:shd w:val="clear" w:color="auto" w:fill="FFC000"/>
          </w:tcPr>
          <w:p w14:paraId="1AE2578E" w14:textId="77777777" w:rsidR="008D7A3D" w:rsidRPr="007F167D" w:rsidRDefault="008D7A3D" w:rsidP="0098188B">
            <w:pPr>
              <w:rPr>
                <w:rFonts w:ascii="Arial" w:hAnsi="Arial" w:cs="Arial"/>
                <w:sz w:val="22"/>
                <w:szCs w:val="22"/>
              </w:rPr>
            </w:pPr>
            <w:r w:rsidRPr="007F167D">
              <w:rPr>
                <w:rFonts w:ascii="Arial" w:hAnsi="Arial" w:cs="Arial"/>
                <w:sz w:val="22"/>
                <w:szCs w:val="22"/>
              </w:rPr>
              <w:t>In Progress</w:t>
            </w:r>
          </w:p>
        </w:tc>
      </w:tr>
      <w:tr w:rsidR="008D7A3D" w:rsidRPr="007F167D" w14:paraId="483CAC40" w14:textId="77777777" w:rsidTr="3492C65C">
        <w:tc>
          <w:tcPr>
            <w:tcW w:w="1350" w:type="dxa"/>
          </w:tcPr>
          <w:p w14:paraId="56A92AE2"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Item 112</w:t>
            </w:r>
          </w:p>
        </w:tc>
        <w:tc>
          <w:tcPr>
            <w:tcW w:w="1288" w:type="dxa"/>
          </w:tcPr>
          <w:p w14:paraId="32DF1271" w14:textId="77777777" w:rsidR="008D7A3D" w:rsidRPr="007F167D" w:rsidRDefault="008D7A3D" w:rsidP="0098188B">
            <w:pPr>
              <w:rPr>
                <w:rFonts w:ascii="Arial" w:hAnsi="Arial" w:cs="Arial"/>
                <w:sz w:val="22"/>
                <w:szCs w:val="22"/>
              </w:rPr>
            </w:pPr>
            <w:r w:rsidRPr="007F167D">
              <w:rPr>
                <w:rFonts w:ascii="Arial" w:hAnsi="Arial" w:cs="Arial"/>
                <w:sz w:val="22"/>
                <w:szCs w:val="22"/>
              </w:rPr>
              <w:t>25/02/25</w:t>
            </w:r>
          </w:p>
        </w:tc>
        <w:tc>
          <w:tcPr>
            <w:tcW w:w="1185" w:type="dxa"/>
          </w:tcPr>
          <w:p w14:paraId="32D359EF" w14:textId="77777777" w:rsidR="008D7A3D" w:rsidRPr="007F167D" w:rsidRDefault="008D7A3D" w:rsidP="0098188B">
            <w:pPr>
              <w:rPr>
                <w:rFonts w:ascii="Arial" w:hAnsi="Arial" w:cs="Arial"/>
                <w:sz w:val="22"/>
                <w:szCs w:val="22"/>
              </w:rPr>
            </w:pPr>
            <w:r w:rsidRPr="007F167D">
              <w:rPr>
                <w:rFonts w:ascii="Arial" w:hAnsi="Arial" w:cs="Arial"/>
                <w:sz w:val="22"/>
                <w:szCs w:val="22"/>
              </w:rPr>
              <w:t xml:space="preserve">4.2 </w:t>
            </w:r>
          </w:p>
        </w:tc>
        <w:tc>
          <w:tcPr>
            <w:tcW w:w="5244" w:type="dxa"/>
          </w:tcPr>
          <w:p w14:paraId="0BE9D79E" w14:textId="482D8A33" w:rsidR="008D7A3D" w:rsidRPr="007F167D" w:rsidRDefault="008D7A3D" w:rsidP="0098188B">
            <w:pPr>
              <w:rPr>
                <w:rFonts w:ascii="Arial" w:eastAsia="Times New Roman" w:hAnsi="Arial" w:cs="Arial"/>
                <w:sz w:val="22"/>
                <w:szCs w:val="22"/>
              </w:rPr>
            </w:pPr>
            <w:r w:rsidRPr="007F167D">
              <w:rPr>
                <w:rFonts w:ascii="Arial" w:eastAsia="Times New Roman" w:hAnsi="Arial" w:cs="Arial"/>
                <w:sz w:val="22"/>
                <w:szCs w:val="22"/>
              </w:rPr>
              <w:t>Absence Management Policy – amendments</w:t>
            </w:r>
          </w:p>
        </w:tc>
        <w:tc>
          <w:tcPr>
            <w:tcW w:w="1418" w:type="dxa"/>
          </w:tcPr>
          <w:p w14:paraId="25016D31" w14:textId="77777777" w:rsidR="008D7A3D" w:rsidRPr="007F167D" w:rsidRDefault="008D7A3D" w:rsidP="0098188B">
            <w:pPr>
              <w:rPr>
                <w:rFonts w:ascii="Arial" w:hAnsi="Arial" w:cs="Arial"/>
                <w:sz w:val="22"/>
                <w:szCs w:val="22"/>
              </w:rPr>
            </w:pPr>
            <w:r w:rsidRPr="007F167D">
              <w:rPr>
                <w:rFonts w:ascii="Arial" w:hAnsi="Arial" w:cs="Arial"/>
                <w:sz w:val="22"/>
                <w:szCs w:val="22"/>
              </w:rPr>
              <w:t>EA</w:t>
            </w:r>
          </w:p>
        </w:tc>
        <w:tc>
          <w:tcPr>
            <w:tcW w:w="1134" w:type="dxa"/>
          </w:tcPr>
          <w:p w14:paraId="42C6AB65" w14:textId="77777777" w:rsidR="008D7A3D" w:rsidRPr="007F167D" w:rsidRDefault="008D7A3D" w:rsidP="0098188B">
            <w:pPr>
              <w:rPr>
                <w:rFonts w:ascii="Arial" w:hAnsi="Arial" w:cs="Arial"/>
                <w:sz w:val="22"/>
                <w:szCs w:val="22"/>
              </w:rPr>
            </w:pPr>
          </w:p>
        </w:tc>
        <w:tc>
          <w:tcPr>
            <w:tcW w:w="2126" w:type="dxa"/>
          </w:tcPr>
          <w:p w14:paraId="5AAA1D2D" w14:textId="77777777" w:rsidR="008D7A3D" w:rsidRPr="007F167D" w:rsidRDefault="008D7A3D" w:rsidP="0098188B">
            <w:pPr>
              <w:rPr>
                <w:rFonts w:ascii="Arial" w:hAnsi="Arial" w:cs="Arial"/>
                <w:sz w:val="22"/>
                <w:szCs w:val="22"/>
              </w:rPr>
            </w:pPr>
          </w:p>
        </w:tc>
        <w:tc>
          <w:tcPr>
            <w:tcW w:w="1418" w:type="dxa"/>
            <w:shd w:val="clear" w:color="auto" w:fill="92D050"/>
          </w:tcPr>
          <w:p w14:paraId="4B2E3F3C" w14:textId="08EDD0DB" w:rsidR="008D7A3D" w:rsidRPr="007F167D" w:rsidRDefault="00F618C7" w:rsidP="0098188B">
            <w:pPr>
              <w:rPr>
                <w:rFonts w:ascii="Arial" w:hAnsi="Arial" w:cs="Arial"/>
                <w:sz w:val="22"/>
                <w:szCs w:val="22"/>
              </w:rPr>
            </w:pPr>
            <w:r>
              <w:rPr>
                <w:rFonts w:ascii="Arial" w:hAnsi="Arial" w:cs="Arial"/>
                <w:sz w:val="22"/>
                <w:szCs w:val="22"/>
              </w:rPr>
              <w:t>Complete</w:t>
            </w:r>
          </w:p>
        </w:tc>
      </w:tr>
      <w:tr w:rsidR="008D7A3D" w:rsidRPr="007F167D" w14:paraId="4636FDF1" w14:textId="77777777" w:rsidTr="3492C65C">
        <w:tc>
          <w:tcPr>
            <w:tcW w:w="1350" w:type="dxa"/>
          </w:tcPr>
          <w:p w14:paraId="30C1F45A"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Item 116</w:t>
            </w:r>
          </w:p>
        </w:tc>
        <w:tc>
          <w:tcPr>
            <w:tcW w:w="1288" w:type="dxa"/>
          </w:tcPr>
          <w:p w14:paraId="1BC7E0E9" w14:textId="77777777" w:rsidR="008D7A3D" w:rsidRPr="007F167D" w:rsidRDefault="008D7A3D" w:rsidP="0098188B">
            <w:pPr>
              <w:rPr>
                <w:rFonts w:ascii="Arial" w:hAnsi="Arial" w:cs="Arial"/>
                <w:sz w:val="22"/>
                <w:szCs w:val="22"/>
              </w:rPr>
            </w:pPr>
            <w:r w:rsidRPr="007F167D">
              <w:rPr>
                <w:rFonts w:ascii="Arial" w:hAnsi="Arial" w:cs="Arial"/>
                <w:sz w:val="22"/>
                <w:szCs w:val="22"/>
              </w:rPr>
              <w:t>25/02/25</w:t>
            </w:r>
          </w:p>
        </w:tc>
        <w:tc>
          <w:tcPr>
            <w:tcW w:w="1185" w:type="dxa"/>
          </w:tcPr>
          <w:p w14:paraId="5E0C17AB" w14:textId="77777777" w:rsidR="008D7A3D" w:rsidRPr="007F167D" w:rsidRDefault="008D7A3D" w:rsidP="0098188B">
            <w:pPr>
              <w:rPr>
                <w:rFonts w:ascii="Arial" w:hAnsi="Arial" w:cs="Arial"/>
                <w:sz w:val="22"/>
                <w:szCs w:val="22"/>
              </w:rPr>
            </w:pPr>
            <w:r w:rsidRPr="007F167D">
              <w:rPr>
                <w:rFonts w:ascii="Arial" w:hAnsi="Arial" w:cs="Arial"/>
                <w:sz w:val="22"/>
                <w:szCs w:val="22"/>
              </w:rPr>
              <w:t xml:space="preserve">8.3 </w:t>
            </w:r>
          </w:p>
        </w:tc>
        <w:tc>
          <w:tcPr>
            <w:tcW w:w="5244" w:type="dxa"/>
          </w:tcPr>
          <w:p w14:paraId="10F4F0D6" w14:textId="77777777" w:rsidR="008D7A3D" w:rsidRPr="007F167D" w:rsidRDefault="008D7A3D" w:rsidP="0098188B">
            <w:pPr>
              <w:rPr>
                <w:rFonts w:ascii="Arial" w:eastAsia="Times New Roman" w:hAnsi="Arial" w:cs="Arial"/>
                <w:sz w:val="22"/>
                <w:szCs w:val="22"/>
              </w:rPr>
            </w:pPr>
            <w:r w:rsidRPr="007F167D">
              <w:rPr>
                <w:rFonts w:ascii="Arial" w:hAnsi="Arial" w:cs="Arial"/>
                <w:sz w:val="22"/>
                <w:szCs w:val="22"/>
              </w:rPr>
              <w:t>USEL Corporate Governance and Risk Management Framework amendments</w:t>
            </w:r>
          </w:p>
        </w:tc>
        <w:tc>
          <w:tcPr>
            <w:tcW w:w="1418" w:type="dxa"/>
          </w:tcPr>
          <w:p w14:paraId="1FC802EF" w14:textId="77777777" w:rsidR="008D7A3D" w:rsidRPr="007F167D" w:rsidRDefault="008D7A3D" w:rsidP="0098188B">
            <w:pPr>
              <w:rPr>
                <w:rFonts w:ascii="Arial" w:hAnsi="Arial" w:cs="Arial"/>
                <w:sz w:val="22"/>
                <w:szCs w:val="22"/>
              </w:rPr>
            </w:pPr>
            <w:r w:rsidRPr="007F167D">
              <w:rPr>
                <w:rFonts w:ascii="Arial" w:hAnsi="Arial" w:cs="Arial"/>
                <w:sz w:val="22"/>
                <w:szCs w:val="22"/>
              </w:rPr>
              <w:t>EA</w:t>
            </w:r>
          </w:p>
        </w:tc>
        <w:tc>
          <w:tcPr>
            <w:tcW w:w="1134" w:type="dxa"/>
          </w:tcPr>
          <w:p w14:paraId="57253F59" w14:textId="77777777" w:rsidR="008D7A3D" w:rsidRPr="007F167D" w:rsidRDefault="008D7A3D" w:rsidP="0098188B">
            <w:pPr>
              <w:rPr>
                <w:rFonts w:ascii="Arial" w:hAnsi="Arial" w:cs="Arial"/>
                <w:sz w:val="22"/>
                <w:szCs w:val="22"/>
              </w:rPr>
            </w:pPr>
          </w:p>
        </w:tc>
        <w:tc>
          <w:tcPr>
            <w:tcW w:w="2126" w:type="dxa"/>
          </w:tcPr>
          <w:p w14:paraId="4AFC1FD5" w14:textId="77777777" w:rsidR="008D7A3D" w:rsidRPr="007F167D" w:rsidRDefault="008D7A3D" w:rsidP="0098188B">
            <w:pPr>
              <w:rPr>
                <w:rFonts w:ascii="Arial" w:hAnsi="Arial" w:cs="Arial"/>
                <w:sz w:val="22"/>
                <w:szCs w:val="22"/>
              </w:rPr>
            </w:pPr>
          </w:p>
        </w:tc>
        <w:tc>
          <w:tcPr>
            <w:tcW w:w="1418" w:type="dxa"/>
            <w:shd w:val="clear" w:color="auto" w:fill="FFC000"/>
          </w:tcPr>
          <w:p w14:paraId="455E1ACD" w14:textId="77777777" w:rsidR="008D7A3D" w:rsidRPr="007F167D" w:rsidRDefault="008D7A3D" w:rsidP="0098188B">
            <w:pPr>
              <w:rPr>
                <w:rFonts w:ascii="Arial" w:hAnsi="Arial" w:cs="Arial"/>
                <w:sz w:val="22"/>
                <w:szCs w:val="22"/>
              </w:rPr>
            </w:pPr>
            <w:r w:rsidRPr="007F167D">
              <w:rPr>
                <w:rFonts w:ascii="Arial" w:hAnsi="Arial" w:cs="Arial"/>
                <w:sz w:val="22"/>
                <w:szCs w:val="22"/>
              </w:rPr>
              <w:t>In Progress</w:t>
            </w:r>
          </w:p>
        </w:tc>
      </w:tr>
      <w:tr w:rsidR="008D7A3D" w:rsidRPr="007F167D" w14:paraId="75000B53" w14:textId="77777777" w:rsidTr="3492C65C">
        <w:tc>
          <w:tcPr>
            <w:tcW w:w="1350" w:type="dxa"/>
          </w:tcPr>
          <w:p w14:paraId="46B8EDBA"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Item 117</w:t>
            </w:r>
          </w:p>
        </w:tc>
        <w:tc>
          <w:tcPr>
            <w:tcW w:w="1288" w:type="dxa"/>
          </w:tcPr>
          <w:p w14:paraId="3F84D6FB" w14:textId="77777777" w:rsidR="008D7A3D" w:rsidRPr="007F167D" w:rsidRDefault="008D7A3D" w:rsidP="0098188B">
            <w:pPr>
              <w:rPr>
                <w:rFonts w:ascii="Arial" w:hAnsi="Arial" w:cs="Arial"/>
                <w:sz w:val="22"/>
                <w:szCs w:val="22"/>
              </w:rPr>
            </w:pPr>
            <w:r w:rsidRPr="007F167D">
              <w:rPr>
                <w:rFonts w:ascii="Arial" w:hAnsi="Arial" w:cs="Arial"/>
                <w:sz w:val="22"/>
                <w:szCs w:val="22"/>
              </w:rPr>
              <w:t>25/02/25</w:t>
            </w:r>
          </w:p>
        </w:tc>
        <w:tc>
          <w:tcPr>
            <w:tcW w:w="1185" w:type="dxa"/>
          </w:tcPr>
          <w:p w14:paraId="66382FED" w14:textId="77777777" w:rsidR="008D7A3D" w:rsidRPr="007F167D" w:rsidRDefault="008D7A3D" w:rsidP="0098188B">
            <w:pPr>
              <w:rPr>
                <w:rFonts w:ascii="Arial" w:hAnsi="Arial" w:cs="Arial"/>
                <w:sz w:val="22"/>
                <w:szCs w:val="22"/>
              </w:rPr>
            </w:pPr>
            <w:r w:rsidRPr="007F167D">
              <w:rPr>
                <w:rFonts w:ascii="Arial" w:hAnsi="Arial" w:cs="Arial"/>
                <w:sz w:val="22"/>
                <w:szCs w:val="22"/>
              </w:rPr>
              <w:t>9.1.2</w:t>
            </w:r>
          </w:p>
        </w:tc>
        <w:tc>
          <w:tcPr>
            <w:tcW w:w="5244" w:type="dxa"/>
          </w:tcPr>
          <w:p w14:paraId="149381A6" w14:textId="77777777" w:rsidR="008D7A3D" w:rsidRPr="007F167D" w:rsidRDefault="008D7A3D" w:rsidP="0098188B">
            <w:pPr>
              <w:rPr>
                <w:rFonts w:ascii="Arial" w:eastAsia="Times New Roman" w:hAnsi="Arial" w:cs="Arial"/>
                <w:sz w:val="22"/>
                <w:szCs w:val="22"/>
              </w:rPr>
            </w:pPr>
            <w:r w:rsidRPr="007F167D">
              <w:rPr>
                <w:rFonts w:ascii="Arial" w:eastAsia="Times New Roman" w:hAnsi="Arial" w:cs="Arial"/>
                <w:sz w:val="22"/>
                <w:szCs w:val="22"/>
              </w:rPr>
              <w:t>Work to risk register on pensions / casual workers</w:t>
            </w:r>
          </w:p>
        </w:tc>
        <w:tc>
          <w:tcPr>
            <w:tcW w:w="1418" w:type="dxa"/>
          </w:tcPr>
          <w:p w14:paraId="79E17C04" w14:textId="77777777" w:rsidR="008D7A3D" w:rsidRPr="007F167D" w:rsidRDefault="008D7A3D" w:rsidP="0098188B">
            <w:pPr>
              <w:rPr>
                <w:rFonts w:ascii="Arial" w:hAnsi="Arial" w:cs="Arial"/>
                <w:sz w:val="22"/>
                <w:szCs w:val="22"/>
              </w:rPr>
            </w:pPr>
            <w:r w:rsidRPr="007F167D">
              <w:rPr>
                <w:rFonts w:ascii="Arial" w:hAnsi="Arial" w:cs="Arial"/>
                <w:sz w:val="22"/>
                <w:szCs w:val="22"/>
              </w:rPr>
              <w:t>CEO / SW</w:t>
            </w:r>
          </w:p>
        </w:tc>
        <w:tc>
          <w:tcPr>
            <w:tcW w:w="1134" w:type="dxa"/>
          </w:tcPr>
          <w:p w14:paraId="5A5FA6EE" w14:textId="77777777" w:rsidR="008D7A3D" w:rsidRPr="007F167D" w:rsidRDefault="008D7A3D" w:rsidP="0098188B">
            <w:pPr>
              <w:rPr>
                <w:rFonts w:ascii="Arial" w:hAnsi="Arial" w:cs="Arial"/>
                <w:sz w:val="22"/>
                <w:szCs w:val="22"/>
              </w:rPr>
            </w:pPr>
          </w:p>
        </w:tc>
        <w:tc>
          <w:tcPr>
            <w:tcW w:w="2126" w:type="dxa"/>
          </w:tcPr>
          <w:p w14:paraId="2293CD82" w14:textId="77777777" w:rsidR="008D7A3D" w:rsidRPr="007F167D" w:rsidRDefault="008D7A3D" w:rsidP="0098188B">
            <w:pPr>
              <w:rPr>
                <w:rFonts w:ascii="Arial" w:hAnsi="Arial" w:cs="Arial"/>
                <w:sz w:val="22"/>
                <w:szCs w:val="22"/>
              </w:rPr>
            </w:pPr>
          </w:p>
        </w:tc>
        <w:tc>
          <w:tcPr>
            <w:tcW w:w="1418" w:type="dxa"/>
            <w:shd w:val="clear" w:color="auto" w:fill="92D050"/>
          </w:tcPr>
          <w:p w14:paraId="1B3FADED" w14:textId="3A8320FC" w:rsidR="008D7A3D" w:rsidRPr="007F167D" w:rsidRDefault="546834CE" w:rsidP="0098188B">
            <w:pPr>
              <w:rPr>
                <w:rFonts w:ascii="Arial" w:hAnsi="Arial" w:cs="Arial"/>
                <w:sz w:val="22"/>
                <w:szCs w:val="22"/>
              </w:rPr>
            </w:pPr>
            <w:r w:rsidRPr="3492C65C">
              <w:rPr>
                <w:rFonts w:ascii="Arial" w:hAnsi="Arial" w:cs="Arial"/>
                <w:sz w:val="22"/>
                <w:szCs w:val="22"/>
              </w:rPr>
              <w:t>Complete</w:t>
            </w:r>
          </w:p>
        </w:tc>
      </w:tr>
      <w:tr w:rsidR="008D7A3D" w:rsidRPr="007F167D" w14:paraId="6A74CB2C" w14:textId="77777777" w:rsidTr="3492C65C">
        <w:tc>
          <w:tcPr>
            <w:tcW w:w="1350" w:type="dxa"/>
          </w:tcPr>
          <w:p w14:paraId="1DBF7221"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Item 118</w:t>
            </w:r>
          </w:p>
        </w:tc>
        <w:tc>
          <w:tcPr>
            <w:tcW w:w="1288" w:type="dxa"/>
          </w:tcPr>
          <w:p w14:paraId="548A22F2" w14:textId="77777777" w:rsidR="008D7A3D" w:rsidRPr="007F167D" w:rsidRDefault="008D7A3D" w:rsidP="0098188B">
            <w:pPr>
              <w:rPr>
                <w:rFonts w:ascii="Arial" w:hAnsi="Arial" w:cs="Arial"/>
                <w:sz w:val="22"/>
                <w:szCs w:val="22"/>
              </w:rPr>
            </w:pPr>
            <w:r w:rsidRPr="007F167D">
              <w:rPr>
                <w:rFonts w:ascii="Arial" w:hAnsi="Arial" w:cs="Arial"/>
                <w:sz w:val="22"/>
                <w:szCs w:val="22"/>
              </w:rPr>
              <w:t>25/02/25</w:t>
            </w:r>
          </w:p>
        </w:tc>
        <w:tc>
          <w:tcPr>
            <w:tcW w:w="1185" w:type="dxa"/>
          </w:tcPr>
          <w:p w14:paraId="526B7847" w14:textId="77777777" w:rsidR="008D7A3D" w:rsidRPr="007F167D" w:rsidRDefault="008D7A3D" w:rsidP="0098188B">
            <w:pPr>
              <w:rPr>
                <w:rFonts w:ascii="Arial" w:hAnsi="Arial" w:cs="Arial"/>
                <w:sz w:val="22"/>
                <w:szCs w:val="22"/>
              </w:rPr>
            </w:pPr>
            <w:r w:rsidRPr="007F167D">
              <w:rPr>
                <w:rFonts w:ascii="Arial" w:hAnsi="Arial" w:cs="Arial"/>
                <w:sz w:val="22"/>
                <w:szCs w:val="22"/>
              </w:rPr>
              <w:t>9.1.2</w:t>
            </w:r>
          </w:p>
        </w:tc>
        <w:tc>
          <w:tcPr>
            <w:tcW w:w="5244" w:type="dxa"/>
          </w:tcPr>
          <w:p w14:paraId="7FF217E0" w14:textId="77777777" w:rsidR="008D7A3D" w:rsidRPr="007F167D" w:rsidRDefault="008D7A3D" w:rsidP="0098188B">
            <w:pPr>
              <w:rPr>
                <w:rFonts w:ascii="Arial" w:eastAsia="Times New Roman" w:hAnsi="Arial" w:cs="Arial"/>
                <w:sz w:val="22"/>
                <w:szCs w:val="22"/>
              </w:rPr>
            </w:pPr>
            <w:r w:rsidRPr="007F167D">
              <w:rPr>
                <w:rFonts w:ascii="Arial" w:eastAsia="Times New Roman" w:hAnsi="Arial" w:cs="Arial"/>
                <w:sz w:val="22"/>
                <w:szCs w:val="22"/>
              </w:rPr>
              <w:t>Financial management risk – wording to be circulated</w:t>
            </w:r>
          </w:p>
        </w:tc>
        <w:tc>
          <w:tcPr>
            <w:tcW w:w="1418" w:type="dxa"/>
          </w:tcPr>
          <w:p w14:paraId="058AF5A6" w14:textId="77777777" w:rsidR="008D7A3D" w:rsidRPr="007F167D" w:rsidRDefault="008D7A3D" w:rsidP="0098188B">
            <w:pPr>
              <w:rPr>
                <w:rFonts w:ascii="Arial" w:hAnsi="Arial" w:cs="Arial"/>
                <w:sz w:val="22"/>
                <w:szCs w:val="22"/>
              </w:rPr>
            </w:pPr>
            <w:r w:rsidRPr="007F167D">
              <w:rPr>
                <w:rFonts w:ascii="Arial" w:hAnsi="Arial" w:cs="Arial"/>
                <w:sz w:val="22"/>
                <w:szCs w:val="22"/>
              </w:rPr>
              <w:t>EF</w:t>
            </w:r>
          </w:p>
        </w:tc>
        <w:tc>
          <w:tcPr>
            <w:tcW w:w="1134" w:type="dxa"/>
          </w:tcPr>
          <w:p w14:paraId="3EFE8BCA" w14:textId="77777777" w:rsidR="008D7A3D" w:rsidRPr="007F167D" w:rsidRDefault="008D7A3D" w:rsidP="0098188B">
            <w:pPr>
              <w:rPr>
                <w:rFonts w:ascii="Arial" w:hAnsi="Arial" w:cs="Arial"/>
                <w:sz w:val="22"/>
                <w:szCs w:val="22"/>
              </w:rPr>
            </w:pPr>
          </w:p>
        </w:tc>
        <w:tc>
          <w:tcPr>
            <w:tcW w:w="2126" w:type="dxa"/>
          </w:tcPr>
          <w:p w14:paraId="46459DD9" w14:textId="77777777" w:rsidR="008D7A3D" w:rsidRPr="007F167D" w:rsidRDefault="008D7A3D" w:rsidP="0098188B">
            <w:pPr>
              <w:rPr>
                <w:rFonts w:ascii="Arial" w:hAnsi="Arial" w:cs="Arial"/>
                <w:sz w:val="22"/>
                <w:szCs w:val="22"/>
              </w:rPr>
            </w:pPr>
          </w:p>
        </w:tc>
        <w:tc>
          <w:tcPr>
            <w:tcW w:w="1418" w:type="dxa"/>
            <w:shd w:val="clear" w:color="auto" w:fill="FFC000"/>
          </w:tcPr>
          <w:p w14:paraId="77C56306" w14:textId="7838CD23" w:rsidR="008D7A3D" w:rsidRPr="007F167D" w:rsidRDefault="7234C67A" w:rsidP="0098188B">
            <w:pPr>
              <w:rPr>
                <w:rFonts w:ascii="Arial" w:hAnsi="Arial" w:cs="Arial"/>
                <w:sz w:val="22"/>
                <w:szCs w:val="22"/>
              </w:rPr>
            </w:pPr>
            <w:r w:rsidRPr="3492C65C">
              <w:rPr>
                <w:rFonts w:ascii="Arial" w:hAnsi="Arial" w:cs="Arial"/>
                <w:sz w:val="22"/>
                <w:szCs w:val="22"/>
              </w:rPr>
              <w:t>To close</w:t>
            </w:r>
          </w:p>
        </w:tc>
      </w:tr>
      <w:tr w:rsidR="008D7A3D" w:rsidRPr="007F167D" w14:paraId="61B38600" w14:textId="77777777" w:rsidTr="3492C65C">
        <w:tc>
          <w:tcPr>
            <w:tcW w:w="1350" w:type="dxa"/>
          </w:tcPr>
          <w:p w14:paraId="1DA349B4" w14:textId="77777777" w:rsidR="008D7A3D" w:rsidRPr="007F167D" w:rsidRDefault="008D7A3D" w:rsidP="0098188B">
            <w:pPr>
              <w:rPr>
                <w:rFonts w:ascii="Arial" w:hAnsi="Arial" w:cs="Arial"/>
                <w:b/>
                <w:bCs/>
                <w:sz w:val="22"/>
                <w:szCs w:val="22"/>
              </w:rPr>
            </w:pPr>
            <w:r w:rsidRPr="007F167D">
              <w:rPr>
                <w:rFonts w:ascii="Arial" w:hAnsi="Arial" w:cs="Arial"/>
                <w:b/>
                <w:bCs/>
                <w:sz w:val="22"/>
                <w:szCs w:val="22"/>
              </w:rPr>
              <w:t>Item 119</w:t>
            </w:r>
          </w:p>
        </w:tc>
        <w:tc>
          <w:tcPr>
            <w:tcW w:w="1288" w:type="dxa"/>
          </w:tcPr>
          <w:p w14:paraId="1C4F3564" w14:textId="77777777" w:rsidR="008D7A3D" w:rsidRPr="007F167D" w:rsidRDefault="008D7A3D" w:rsidP="0098188B">
            <w:pPr>
              <w:rPr>
                <w:rFonts w:ascii="Arial" w:hAnsi="Arial" w:cs="Arial"/>
                <w:sz w:val="22"/>
                <w:szCs w:val="22"/>
              </w:rPr>
            </w:pPr>
            <w:r w:rsidRPr="007F167D">
              <w:rPr>
                <w:rFonts w:ascii="Arial" w:hAnsi="Arial" w:cs="Arial"/>
                <w:sz w:val="22"/>
                <w:szCs w:val="22"/>
              </w:rPr>
              <w:t>26/03/25</w:t>
            </w:r>
          </w:p>
        </w:tc>
        <w:tc>
          <w:tcPr>
            <w:tcW w:w="1185" w:type="dxa"/>
          </w:tcPr>
          <w:p w14:paraId="25BFFD3E" w14:textId="77777777" w:rsidR="008D7A3D" w:rsidRPr="007F167D" w:rsidRDefault="008D7A3D" w:rsidP="0098188B">
            <w:pPr>
              <w:rPr>
                <w:rFonts w:ascii="Arial" w:hAnsi="Arial" w:cs="Arial"/>
                <w:sz w:val="22"/>
                <w:szCs w:val="22"/>
              </w:rPr>
            </w:pPr>
            <w:r w:rsidRPr="007F167D">
              <w:rPr>
                <w:rFonts w:ascii="Arial" w:hAnsi="Arial" w:cs="Arial"/>
                <w:sz w:val="22"/>
                <w:szCs w:val="22"/>
              </w:rPr>
              <w:t>4.1</w:t>
            </w:r>
          </w:p>
        </w:tc>
        <w:tc>
          <w:tcPr>
            <w:tcW w:w="5244" w:type="dxa"/>
          </w:tcPr>
          <w:p w14:paraId="51630B0A" w14:textId="7688FF17" w:rsidR="008D7A3D" w:rsidRPr="007F167D" w:rsidRDefault="008D7A3D" w:rsidP="0098188B">
            <w:pPr>
              <w:rPr>
                <w:rFonts w:ascii="Arial" w:eastAsia="Times New Roman" w:hAnsi="Arial" w:cs="Arial"/>
                <w:sz w:val="22"/>
                <w:szCs w:val="22"/>
              </w:rPr>
            </w:pPr>
            <w:r w:rsidRPr="007F167D">
              <w:rPr>
                <w:rFonts w:ascii="Arial" w:hAnsi="Arial" w:cs="Arial"/>
                <w:sz w:val="22"/>
                <w:szCs w:val="22"/>
              </w:rPr>
              <w:t>Data Breach Internal Process to develop draft template for May Board.</w:t>
            </w:r>
          </w:p>
        </w:tc>
        <w:tc>
          <w:tcPr>
            <w:tcW w:w="1418" w:type="dxa"/>
          </w:tcPr>
          <w:p w14:paraId="5FAB5E77" w14:textId="77777777" w:rsidR="008D7A3D" w:rsidRPr="007F167D" w:rsidRDefault="008D7A3D" w:rsidP="0098188B">
            <w:pPr>
              <w:rPr>
                <w:rFonts w:ascii="Arial" w:hAnsi="Arial" w:cs="Arial"/>
                <w:sz w:val="22"/>
                <w:szCs w:val="22"/>
              </w:rPr>
            </w:pPr>
            <w:r w:rsidRPr="007F167D">
              <w:rPr>
                <w:rFonts w:ascii="Arial" w:hAnsi="Arial" w:cs="Arial"/>
                <w:sz w:val="22"/>
                <w:szCs w:val="22"/>
              </w:rPr>
              <w:t>D McGlade</w:t>
            </w:r>
          </w:p>
        </w:tc>
        <w:tc>
          <w:tcPr>
            <w:tcW w:w="1134" w:type="dxa"/>
          </w:tcPr>
          <w:p w14:paraId="4C53E148" w14:textId="77777777" w:rsidR="008D7A3D" w:rsidRPr="007F167D" w:rsidRDefault="008D7A3D" w:rsidP="0098188B">
            <w:pPr>
              <w:rPr>
                <w:rFonts w:ascii="Arial" w:hAnsi="Arial" w:cs="Arial"/>
                <w:sz w:val="22"/>
                <w:szCs w:val="22"/>
              </w:rPr>
            </w:pPr>
          </w:p>
        </w:tc>
        <w:tc>
          <w:tcPr>
            <w:tcW w:w="2126" w:type="dxa"/>
          </w:tcPr>
          <w:p w14:paraId="48F67021" w14:textId="77777777" w:rsidR="008D7A3D" w:rsidRPr="007F167D" w:rsidRDefault="008D7A3D" w:rsidP="0098188B">
            <w:pPr>
              <w:rPr>
                <w:rFonts w:ascii="Arial" w:hAnsi="Arial" w:cs="Arial"/>
                <w:sz w:val="22"/>
                <w:szCs w:val="22"/>
              </w:rPr>
            </w:pPr>
          </w:p>
        </w:tc>
        <w:tc>
          <w:tcPr>
            <w:tcW w:w="1418" w:type="dxa"/>
            <w:shd w:val="clear" w:color="auto" w:fill="92D050"/>
          </w:tcPr>
          <w:p w14:paraId="31388E30" w14:textId="7F3C0F41" w:rsidR="008D7A3D" w:rsidRPr="007F167D" w:rsidRDefault="00F618C7" w:rsidP="0098188B">
            <w:pPr>
              <w:rPr>
                <w:rFonts w:ascii="Arial" w:hAnsi="Arial" w:cs="Arial"/>
                <w:sz w:val="22"/>
                <w:szCs w:val="22"/>
              </w:rPr>
            </w:pPr>
            <w:r>
              <w:rPr>
                <w:rFonts w:ascii="Arial" w:hAnsi="Arial" w:cs="Arial"/>
                <w:sz w:val="22"/>
                <w:szCs w:val="22"/>
              </w:rPr>
              <w:t>Complete</w:t>
            </w:r>
          </w:p>
        </w:tc>
      </w:tr>
      <w:tr w:rsidR="00102EB6" w:rsidRPr="007F167D" w14:paraId="2EA2E930" w14:textId="77777777" w:rsidTr="3492C65C">
        <w:tc>
          <w:tcPr>
            <w:tcW w:w="1350" w:type="dxa"/>
          </w:tcPr>
          <w:p w14:paraId="3F28A18A" w14:textId="77777777" w:rsidR="00102EB6" w:rsidRPr="007F167D" w:rsidRDefault="00102EB6" w:rsidP="00102EB6">
            <w:pPr>
              <w:rPr>
                <w:rFonts w:ascii="Arial" w:hAnsi="Arial" w:cs="Arial"/>
                <w:b/>
                <w:bCs/>
                <w:sz w:val="22"/>
                <w:szCs w:val="22"/>
              </w:rPr>
            </w:pPr>
            <w:r w:rsidRPr="007F167D">
              <w:rPr>
                <w:rFonts w:ascii="Arial" w:hAnsi="Arial" w:cs="Arial"/>
                <w:b/>
                <w:bCs/>
                <w:sz w:val="22"/>
                <w:szCs w:val="22"/>
              </w:rPr>
              <w:t>Item 120</w:t>
            </w:r>
          </w:p>
        </w:tc>
        <w:tc>
          <w:tcPr>
            <w:tcW w:w="1288" w:type="dxa"/>
          </w:tcPr>
          <w:p w14:paraId="14CA086C" w14:textId="77777777" w:rsidR="00102EB6" w:rsidRPr="007F167D" w:rsidRDefault="00102EB6" w:rsidP="00102EB6">
            <w:pPr>
              <w:rPr>
                <w:rFonts w:ascii="Arial" w:hAnsi="Arial" w:cs="Arial"/>
                <w:sz w:val="22"/>
                <w:szCs w:val="22"/>
              </w:rPr>
            </w:pPr>
            <w:r w:rsidRPr="007F167D">
              <w:rPr>
                <w:rFonts w:ascii="Arial" w:hAnsi="Arial" w:cs="Arial"/>
                <w:sz w:val="22"/>
                <w:szCs w:val="22"/>
              </w:rPr>
              <w:t>26/03/25</w:t>
            </w:r>
          </w:p>
        </w:tc>
        <w:tc>
          <w:tcPr>
            <w:tcW w:w="1185" w:type="dxa"/>
          </w:tcPr>
          <w:p w14:paraId="25B1D02F" w14:textId="77777777" w:rsidR="00102EB6" w:rsidRPr="007F167D" w:rsidRDefault="00102EB6" w:rsidP="00102EB6">
            <w:pPr>
              <w:rPr>
                <w:rFonts w:ascii="Arial" w:hAnsi="Arial" w:cs="Arial"/>
                <w:sz w:val="22"/>
                <w:szCs w:val="22"/>
              </w:rPr>
            </w:pPr>
            <w:r w:rsidRPr="007F167D">
              <w:rPr>
                <w:rFonts w:ascii="Arial" w:hAnsi="Arial" w:cs="Arial"/>
                <w:sz w:val="22"/>
                <w:szCs w:val="22"/>
              </w:rPr>
              <w:t>8.1.1</w:t>
            </w:r>
          </w:p>
        </w:tc>
        <w:tc>
          <w:tcPr>
            <w:tcW w:w="5244" w:type="dxa"/>
          </w:tcPr>
          <w:p w14:paraId="318C5059" w14:textId="77777777" w:rsidR="00102EB6" w:rsidRPr="007F167D" w:rsidRDefault="00102EB6" w:rsidP="00102EB6">
            <w:pPr>
              <w:rPr>
                <w:rFonts w:ascii="Arial" w:eastAsia="Times New Roman" w:hAnsi="Arial" w:cs="Arial"/>
                <w:sz w:val="22"/>
                <w:szCs w:val="22"/>
              </w:rPr>
            </w:pPr>
            <w:r w:rsidRPr="007F167D">
              <w:rPr>
                <w:rFonts w:ascii="Arial" w:eastAsia="Times New Roman" w:hAnsi="Arial" w:cs="Arial"/>
                <w:sz w:val="22"/>
                <w:szCs w:val="22"/>
              </w:rPr>
              <w:t>Tracker to be developed to check trends in business case process</w:t>
            </w:r>
          </w:p>
        </w:tc>
        <w:tc>
          <w:tcPr>
            <w:tcW w:w="1418" w:type="dxa"/>
          </w:tcPr>
          <w:p w14:paraId="6EF345CA" w14:textId="77777777" w:rsidR="00102EB6" w:rsidRPr="007F167D" w:rsidRDefault="00102EB6" w:rsidP="00102EB6">
            <w:pPr>
              <w:rPr>
                <w:rFonts w:ascii="Arial" w:hAnsi="Arial" w:cs="Arial"/>
                <w:sz w:val="22"/>
                <w:szCs w:val="22"/>
              </w:rPr>
            </w:pPr>
            <w:proofErr w:type="spellStart"/>
            <w:r w:rsidRPr="007F167D">
              <w:rPr>
                <w:rFonts w:ascii="Arial" w:hAnsi="Arial" w:cs="Arial"/>
                <w:sz w:val="22"/>
                <w:szCs w:val="22"/>
              </w:rPr>
              <w:t>HofF</w:t>
            </w:r>
            <w:proofErr w:type="spellEnd"/>
          </w:p>
        </w:tc>
        <w:tc>
          <w:tcPr>
            <w:tcW w:w="1134" w:type="dxa"/>
          </w:tcPr>
          <w:p w14:paraId="05C93FF6" w14:textId="77777777" w:rsidR="00102EB6" w:rsidRPr="007F167D" w:rsidRDefault="00102EB6" w:rsidP="00102EB6">
            <w:pPr>
              <w:rPr>
                <w:rFonts w:ascii="Arial" w:hAnsi="Arial" w:cs="Arial"/>
                <w:sz w:val="22"/>
                <w:szCs w:val="22"/>
              </w:rPr>
            </w:pPr>
          </w:p>
        </w:tc>
        <w:tc>
          <w:tcPr>
            <w:tcW w:w="2126" w:type="dxa"/>
          </w:tcPr>
          <w:p w14:paraId="14A7714C" w14:textId="77777777" w:rsidR="00102EB6" w:rsidRPr="007F167D" w:rsidRDefault="00102EB6" w:rsidP="00102EB6">
            <w:pPr>
              <w:rPr>
                <w:rFonts w:ascii="Arial" w:hAnsi="Arial" w:cs="Arial"/>
                <w:sz w:val="22"/>
                <w:szCs w:val="22"/>
              </w:rPr>
            </w:pPr>
          </w:p>
        </w:tc>
        <w:tc>
          <w:tcPr>
            <w:tcW w:w="1418" w:type="dxa"/>
            <w:shd w:val="clear" w:color="auto" w:fill="92D050"/>
          </w:tcPr>
          <w:p w14:paraId="76B23B89" w14:textId="7CBBAFDE" w:rsidR="00102EB6" w:rsidRPr="007F167D" w:rsidRDefault="13CED276" w:rsidP="00102EB6">
            <w:pPr>
              <w:rPr>
                <w:rFonts w:ascii="Arial" w:hAnsi="Arial" w:cs="Arial"/>
                <w:sz w:val="22"/>
                <w:szCs w:val="22"/>
              </w:rPr>
            </w:pPr>
            <w:r w:rsidRPr="3492C65C">
              <w:rPr>
                <w:rFonts w:ascii="Arial" w:hAnsi="Arial" w:cs="Arial"/>
                <w:sz w:val="22"/>
                <w:szCs w:val="22"/>
              </w:rPr>
              <w:t>complete</w:t>
            </w:r>
          </w:p>
        </w:tc>
      </w:tr>
      <w:tr w:rsidR="00102EB6" w:rsidRPr="007F167D" w14:paraId="5129B294" w14:textId="77777777" w:rsidTr="3492C65C">
        <w:tc>
          <w:tcPr>
            <w:tcW w:w="1350" w:type="dxa"/>
          </w:tcPr>
          <w:p w14:paraId="3AD89800" w14:textId="77777777" w:rsidR="00102EB6" w:rsidRPr="007F167D" w:rsidRDefault="00102EB6" w:rsidP="00102EB6">
            <w:pPr>
              <w:rPr>
                <w:rFonts w:ascii="Arial" w:hAnsi="Arial" w:cs="Arial"/>
                <w:b/>
                <w:bCs/>
                <w:sz w:val="22"/>
                <w:szCs w:val="22"/>
              </w:rPr>
            </w:pPr>
            <w:bookmarkStart w:id="2" w:name="_Hlk198643986"/>
            <w:r w:rsidRPr="007F167D">
              <w:rPr>
                <w:rFonts w:ascii="Arial" w:hAnsi="Arial" w:cs="Arial"/>
                <w:b/>
                <w:bCs/>
                <w:sz w:val="22"/>
                <w:szCs w:val="22"/>
              </w:rPr>
              <w:t>Item 121</w:t>
            </w:r>
          </w:p>
        </w:tc>
        <w:tc>
          <w:tcPr>
            <w:tcW w:w="1288" w:type="dxa"/>
          </w:tcPr>
          <w:p w14:paraId="224C0F5E" w14:textId="77777777" w:rsidR="00102EB6" w:rsidRPr="007F167D" w:rsidRDefault="00102EB6" w:rsidP="00102EB6">
            <w:pPr>
              <w:rPr>
                <w:rFonts w:ascii="Arial" w:hAnsi="Arial" w:cs="Arial"/>
                <w:sz w:val="22"/>
                <w:szCs w:val="22"/>
              </w:rPr>
            </w:pPr>
            <w:r w:rsidRPr="007F167D">
              <w:rPr>
                <w:rFonts w:ascii="Arial" w:hAnsi="Arial" w:cs="Arial"/>
                <w:sz w:val="22"/>
                <w:szCs w:val="22"/>
              </w:rPr>
              <w:t>26/03/25</w:t>
            </w:r>
          </w:p>
        </w:tc>
        <w:tc>
          <w:tcPr>
            <w:tcW w:w="1185" w:type="dxa"/>
          </w:tcPr>
          <w:p w14:paraId="5AF65B0B" w14:textId="77777777" w:rsidR="00102EB6" w:rsidRPr="007F167D" w:rsidRDefault="00102EB6" w:rsidP="00102EB6">
            <w:pPr>
              <w:rPr>
                <w:rFonts w:ascii="Arial" w:hAnsi="Arial" w:cs="Arial"/>
                <w:sz w:val="22"/>
                <w:szCs w:val="22"/>
              </w:rPr>
            </w:pPr>
            <w:r w:rsidRPr="007F167D">
              <w:rPr>
                <w:rFonts w:ascii="Arial" w:hAnsi="Arial" w:cs="Arial"/>
                <w:sz w:val="22"/>
                <w:szCs w:val="22"/>
              </w:rPr>
              <w:t>8.1.2</w:t>
            </w:r>
          </w:p>
        </w:tc>
        <w:tc>
          <w:tcPr>
            <w:tcW w:w="5244" w:type="dxa"/>
          </w:tcPr>
          <w:p w14:paraId="380FA34B" w14:textId="77777777" w:rsidR="00102EB6" w:rsidRPr="007F167D" w:rsidRDefault="00102EB6" w:rsidP="00102EB6">
            <w:pPr>
              <w:rPr>
                <w:rFonts w:ascii="Arial" w:eastAsia="Times New Roman" w:hAnsi="Arial" w:cs="Arial"/>
                <w:sz w:val="22"/>
                <w:szCs w:val="22"/>
              </w:rPr>
            </w:pPr>
            <w:r w:rsidRPr="00F618C7">
              <w:rPr>
                <w:rFonts w:ascii="Arial" w:eastAsia="Times New Roman" w:hAnsi="Arial" w:cs="Arial"/>
                <w:color w:val="EE0000"/>
                <w:sz w:val="22"/>
                <w:szCs w:val="22"/>
              </w:rPr>
              <w:t xml:space="preserve">Document </w:t>
            </w:r>
            <w:r w:rsidRPr="007F167D">
              <w:rPr>
                <w:rFonts w:ascii="Arial" w:eastAsia="Times New Roman" w:hAnsi="Arial" w:cs="Arial"/>
                <w:sz w:val="22"/>
                <w:szCs w:val="22"/>
              </w:rPr>
              <w:t>for presentation to the May Board</w:t>
            </w:r>
          </w:p>
        </w:tc>
        <w:tc>
          <w:tcPr>
            <w:tcW w:w="1418" w:type="dxa"/>
          </w:tcPr>
          <w:p w14:paraId="4AF8361C" w14:textId="77777777" w:rsidR="00102EB6" w:rsidRPr="007F167D" w:rsidRDefault="00102EB6" w:rsidP="00102EB6">
            <w:pPr>
              <w:rPr>
                <w:rFonts w:ascii="Arial" w:hAnsi="Arial" w:cs="Arial"/>
                <w:sz w:val="22"/>
                <w:szCs w:val="22"/>
              </w:rPr>
            </w:pPr>
            <w:proofErr w:type="spellStart"/>
            <w:r w:rsidRPr="007F167D">
              <w:rPr>
                <w:rFonts w:ascii="Arial" w:hAnsi="Arial" w:cs="Arial"/>
                <w:sz w:val="22"/>
                <w:szCs w:val="22"/>
              </w:rPr>
              <w:t>HofF</w:t>
            </w:r>
            <w:proofErr w:type="spellEnd"/>
          </w:p>
        </w:tc>
        <w:tc>
          <w:tcPr>
            <w:tcW w:w="1134" w:type="dxa"/>
          </w:tcPr>
          <w:p w14:paraId="2F409D0D" w14:textId="77777777" w:rsidR="00102EB6" w:rsidRPr="007F167D" w:rsidRDefault="00102EB6" w:rsidP="00102EB6">
            <w:pPr>
              <w:rPr>
                <w:rFonts w:ascii="Arial" w:hAnsi="Arial" w:cs="Arial"/>
                <w:sz w:val="22"/>
                <w:szCs w:val="22"/>
              </w:rPr>
            </w:pPr>
          </w:p>
        </w:tc>
        <w:tc>
          <w:tcPr>
            <w:tcW w:w="2126" w:type="dxa"/>
          </w:tcPr>
          <w:p w14:paraId="5CD5BD22" w14:textId="77777777" w:rsidR="00102EB6" w:rsidRPr="007F167D" w:rsidRDefault="00102EB6" w:rsidP="00102EB6">
            <w:pPr>
              <w:rPr>
                <w:rFonts w:ascii="Arial" w:hAnsi="Arial" w:cs="Arial"/>
                <w:sz w:val="22"/>
                <w:szCs w:val="22"/>
              </w:rPr>
            </w:pPr>
          </w:p>
        </w:tc>
        <w:tc>
          <w:tcPr>
            <w:tcW w:w="1418" w:type="dxa"/>
            <w:shd w:val="clear" w:color="auto" w:fill="92D050"/>
          </w:tcPr>
          <w:p w14:paraId="0EC5B126" w14:textId="477CDC54" w:rsidR="00102EB6" w:rsidRPr="007F167D" w:rsidRDefault="12787E34" w:rsidP="00102EB6">
            <w:pPr>
              <w:rPr>
                <w:rFonts w:ascii="Arial" w:hAnsi="Arial" w:cs="Arial"/>
                <w:sz w:val="22"/>
                <w:szCs w:val="22"/>
              </w:rPr>
            </w:pPr>
            <w:r w:rsidRPr="3492C65C">
              <w:rPr>
                <w:rFonts w:ascii="Arial" w:hAnsi="Arial" w:cs="Arial"/>
                <w:sz w:val="22"/>
                <w:szCs w:val="22"/>
              </w:rPr>
              <w:t>complete</w:t>
            </w:r>
          </w:p>
        </w:tc>
      </w:tr>
      <w:bookmarkEnd w:id="2"/>
      <w:tr w:rsidR="00102EB6" w:rsidRPr="007F167D" w14:paraId="2AD5A75D" w14:textId="77777777" w:rsidTr="3492C65C">
        <w:tc>
          <w:tcPr>
            <w:tcW w:w="1350" w:type="dxa"/>
          </w:tcPr>
          <w:p w14:paraId="37C6D522" w14:textId="77777777" w:rsidR="00102EB6" w:rsidRPr="007F167D" w:rsidRDefault="00102EB6" w:rsidP="00102EB6">
            <w:pPr>
              <w:rPr>
                <w:rFonts w:ascii="Arial" w:hAnsi="Arial" w:cs="Arial"/>
                <w:b/>
                <w:bCs/>
                <w:sz w:val="22"/>
                <w:szCs w:val="22"/>
              </w:rPr>
            </w:pPr>
            <w:r w:rsidRPr="007F167D">
              <w:rPr>
                <w:rFonts w:ascii="Arial" w:hAnsi="Arial" w:cs="Arial"/>
                <w:b/>
                <w:bCs/>
                <w:sz w:val="22"/>
                <w:szCs w:val="22"/>
              </w:rPr>
              <w:t>Item 123</w:t>
            </w:r>
          </w:p>
        </w:tc>
        <w:tc>
          <w:tcPr>
            <w:tcW w:w="1288" w:type="dxa"/>
          </w:tcPr>
          <w:p w14:paraId="61EB3AD6" w14:textId="77777777" w:rsidR="00102EB6" w:rsidRPr="007F167D" w:rsidRDefault="00102EB6" w:rsidP="00102EB6">
            <w:pPr>
              <w:rPr>
                <w:rFonts w:ascii="Arial" w:hAnsi="Arial" w:cs="Arial"/>
                <w:sz w:val="22"/>
                <w:szCs w:val="22"/>
              </w:rPr>
            </w:pPr>
            <w:r w:rsidRPr="007F167D">
              <w:rPr>
                <w:rFonts w:ascii="Arial" w:hAnsi="Arial" w:cs="Arial"/>
                <w:sz w:val="22"/>
                <w:szCs w:val="22"/>
              </w:rPr>
              <w:t>26/03/25</w:t>
            </w:r>
          </w:p>
        </w:tc>
        <w:tc>
          <w:tcPr>
            <w:tcW w:w="1185" w:type="dxa"/>
          </w:tcPr>
          <w:p w14:paraId="183D1A82" w14:textId="77777777" w:rsidR="00102EB6" w:rsidRPr="007F167D" w:rsidRDefault="00102EB6" w:rsidP="00102EB6">
            <w:pPr>
              <w:rPr>
                <w:rFonts w:ascii="Arial" w:hAnsi="Arial" w:cs="Arial"/>
                <w:sz w:val="22"/>
                <w:szCs w:val="22"/>
              </w:rPr>
            </w:pPr>
            <w:r w:rsidRPr="007F167D">
              <w:rPr>
                <w:rFonts w:ascii="Arial" w:hAnsi="Arial" w:cs="Arial"/>
                <w:sz w:val="22"/>
                <w:szCs w:val="22"/>
              </w:rPr>
              <w:t>9.2</w:t>
            </w:r>
          </w:p>
        </w:tc>
        <w:tc>
          <w:tcPr>
            <w:tcW w:w="5244" w:type="dxa"/>
          </w:tcPr>
          <w:p w14:paraId="7B2E9CE1" w14:textId="6E32C393" w:rsidR="00102EB6" w:rsidRPr="007F167D" w:rsidRDefault="00102EB6" w:rsidP="00102EB6">
            <w:pPr>
              <w:rPr>
                <w:rFonts w:ascii="Arial" w:eastAsia="Times New Roman" w:hAnsi="Arial" w:cs="Arial"/>
                <w:sz w:val="22"/>
                <w:szCs w:val="22"/>
              </w:rPr>
            </w:pPr>
            <w:r w:rsidRPr="007F167D">
              <w:rPr>
                <w:rFonts w:ascii="Arial" w:eastAsia="Times New Roman" w:hAnsi="Arial" w:cs="Arial"/>
                <w:sz w:val="22"/>
                <w:szCs w:val="22"/>
              </w:rPr>
              <w:t>Pension Option by written consent by June 25</w:t>
            </w:r>
          </w:p>
        </w:tc>
        <w:tc>
          <w:tcPr>
            <w:tcW w:w="1418" w:type="dxa"/>
          </w:tcPr>
          <w:p w14:paraId="464551A8" w14:textId="77777777" w:rsidR="00102EB6" w:rsidRPr="007F167D" w:rsidRDefault="00102EB6" w:rsidP="00102EB6">
            <w:pPr>
              <w:rPr>
                <w:rFonts w:ascii="Arial" w:hAnsi="Arial" w:cs="Arial"/>
                <w:sz w:val="22"/>
                <w:szCs w:val="22"/>
              </w:rPr>
            </w:pPr>
            <w:r w:rsidRPr="007F167D">
              <w:rPr>
                <w:rFonts w:ascii="Arial" w:hAnsi="Arial" w:cs="Arial"/>
                <w:sz w:val="22"/>
                <w:szCs w:val="22"/>
              </w:rPr>
              <w:t>Board</w:t>
            </w:r>
          </w:p>
        </w:tc>
        <w:tc>
          <w:tcPr>
            <w:tcW w:w="1134" w:type="dxa"/>
          </w:tcPr>
          <w:p w14:paraId="6C5A85DA" w14:textId="77777777" w:rsidR="00102EB6" w:rsidRPr="007F167D" w:rsidRDefault="00102EB6" w:rsidP="00102EB6">
            <w:pPr>
              <w:rPr>
                <w:rFonts w:ascii="Arial" w:hAnsi="Arial" w:cs="Arial"/>
                <w:sz w:val="22"/>
                <w:szCs w:val="22"/>
              </w:rPr>
            </w:pPr>
          </w:p>
        </w:tc>
        <w:tc>
          <w:tcPr>
            <w:tcW w:w="2126" w:type="dxa"/>
          </w:tcPr>
          <w:p w14:paraId="67CDE4A5" w14:textId="77777777" w:rsidR="00102EB6" w:rsidRPr="007F167D" w:rsidRDefault="00102EB6" w:rsidP="00102EB6">
            <w:pPr>
              <w:rPr>
                <w:rFonts w:ascii="Arial" w:hAnsi="Arial" w:cs="Arial"/>
                <w:sz w:val="22"/>
                <w:szCs w:val="22"/>
              </w:rPr>
            </w:pPr>
          </w:p>
        </w:tc>
        <w:tc>
          <w:tcPr>
            <w:tcW w:w="1418" w:type="dxa"/>
            <w:shd w:val="clear" w:color="auto" w:fill="FFC000"/>
          </w:tcPr>
          <w:p w14:paraId="60C96FDF" w14:textId="3C9CB8F7" w:rsidR="00102EB6" w:rsidRPr="007F167D" w:rsidRDefault="00102EB6" w:rsidP="00102EB6">
            <w:pPr>
              <w:rPr>
                <w:rFonts w:ascii="Arial" w:hAnsi="Arial" w:cs="Arial"/>
                <w:sz w:val="22"/>
                <w:szCs w:val="22"/>
              </w:rPr>
            </w:pPr>
            <w:r w:rsidRPr="007F167D">
              <w:rPr>
                <w:rFonts w:ascii="Arial" w:hAnsi="Arial" w:cs="Arial"/>
                <w:sz w:val="22"/>
                <w:szCs w:val="22"/>
              </w:rPr>
              <w:t>In Progress</w:t>
            </w:r>
          </w:p>
        </w:tc>
      </w:tr>
      <w:tr w:rsidR="00102EB6" w:rsidRPr="007F167D" w14:paraId="233C3E1B" w14:textId="77777777" w:rsidTr="3492C65C">
        <w:tc>
          <w:tcPr>
            <w:tcW w:w="1350" w:type="dxa"/>
          </w:tcPr>
          <w:p w14:paraId="5F577998" w14:textId="77777777" w:rsidR="00102EB6" w:rsidRPr="007F167D" w:rsidRDefault="00102EB6" w:rsidP="00102EB6">
            <w:pPr>
              <w:rPr>
                <w:rFonts w:ascii="Arial" w:hAnsi="Arial" w:cs="Arial"/>
                <w:b/>
                <w:bCs/>
                <w:sz w:val="22"/>
                <w:szCs w:val="22"/>
              </w:rPr>
            </w:pPr>
            <w:r w:rsidRPr="007F167D">
              <w:rPr>
                <w:rFonts w:ascii="Arial" w:hAnsi="Arial" w:cs="Arial"/>
                <w:b/>
                <w:bCs/>
                <w:sz w:val="22"/>
                <w:szCs w:val="22"/>
              </w:rPr>
              <w:t>Item 125</w:t>
            </w:r>
          </w:p>
        </w:tc>
        <w:tc>
          <w:tcPr>
            <w:tcW w:w="1288" w:type="dxa"/>
          </w:tcPr>
          <w:p w14:paraId="39E0B468" w14:textId="77777777" w:rsidR="00102EB6" w:rsidRPr="007F167D" w:rsidRDefault="00102EB6" w:rsidP="00102EB6">
            <w:pPr>
              <w:rPr>
                <w:rFonts w:ascii="Arial" w:hAnsi="Arial" w:cs="Arial"/>
                <w:sz w:val="22"/>
                <w:szCs w:val="22"/>
              </w:rPr>
            </w:pPr>
            <w:r w:rsidRPr="007F167D">
              <w:rPr>
                <w:rFonts w:ascii="Arial" w:hAnsi="Arial" w:cs="Arial"/>
                <w:sz w:val="22"/>
                <w:szCs w:val="22"/>
              </w:rPr>
              <w:t>26/03/25</w:t>
            </w:r>
          </w:p>
        </w:tc>
        <w:tc>
          <w:tcPr>
            <w:tcW w:w="1185" w:type="dxa"/>
          </w:tcPr>
          <w:p w14:paraId="7C75BABE" w14:textId="77777777" w:rsidR="00102EB6" w:rsidRPr="007F167D" w:rsidRDefault="00102EB6" w:rsidP="00102EB6">
            <w:pPr>
              <w:rPr>
                <w:rFonts w:ascii="Arial" w:hAnsi="Arial" w:cs="Arial"/>
                <w:sz w:val="22"/>
                <w:szCs w:val="22"/>
              </w:rPr>
            </w:pPr>
            <w:r w:rsidRPr="007F167D">
              <w:rPr>
                <w:rFonts w:ascii="Arial" w:hAnsi="Arial" w:cs="Arial"/>
                <w:sz w:val="22"/>
                <w:szCs w:val="22"/>
              </w:rPr>
              <w:t>11</w:t>
            </w:r>
          </w:p>
        </w:tc>
        <w:tc>
          <w:tcPr>
            <w:tcW w:w="5244" w:type="dxa"/>
          </w:tcPr>
          <w:p w14:paraId="4B89F75F" w14:textId="77777777" w:rsidR="00102EB6" w:rsidRPr="007F167D" w:rsidRDefault="00102EB6" w:rsidP="00102EB6">
            <w:pPr>
              <w:rPr>
                <w:rFonts w:ascii="Arial" w:eastAsia="Times New Roman" w:hAnsi="Arial" w:cs="Arial"/>
                <w:sz w:val="22"/>
                <w:szCs w:val="22"/>
              </w:rPr>
            </w:pPr>
            <w:r w:rsidRPr="007F167D">
              <w:rPr>
                <w:rFonts w:ascii="Arial" w:eastAsia="Times New Roman" w:hAnsi="Arial" w:cs="Arial"/>
                <w:sz w:val="22"/>
                <w:szCs w:val="22"/>
              </w:rPr>
              <w:t>SR09 to be developed. Register to be reviewed</w:t>
            </w:r>
          </w:p>
        </w:tc>
        <w:tc>
          <w:tcPr>
            <w:tcW w:w="1418" w:type="dxa"/>
          </w:tcPr>
          <w:p w14:paraId="06E3C42B" w14:textId="77777777" w:rsidR="00102EB6" w:rsidRPr="007F167D" w:rsidRDefault="00102EB6" w:rsidP="00102EB6">
            <w:pPr>
              <w:rPr>
                <w:rFonts w:ascii="Arial" w:hAnsi="Arial" w:cs="Arial"/>
                <w:sz w:val="22"/>
                <w:szCs w:val="22"/>
              </w:rPr>
            </w:pPr>
            <w:r w:rsidRPr="007F167D">
              <w:rPr>
                <w:rFonts w:ascii="Arial" w:hAnsi="Arial" w:cs="Arial"/>
                <w:sz w:val="22"/>
                <w:szCs w:val="22"/>
              </w:rPr>
              <w:t>Board/CEO</w:t>
            </w:r>
          </w:p>
        </w:tc>
        <w:tc>
          <w:tcPr>
            <w:tcW w:w="1134" w:type="dxa"/>
          </w:tcPr>
          <w:p w14:paraId="6AE95220" w14:textId="77777777" w:rsidR="00102EB6" w:rsidRPr="007F167D" w:rsidRDefault="00102EB6" w:rsidP="00102EB6">
            <w:pPr>
              <w:rPr>
                <w:rFonts w:ascii="Arial" w:hAnsi="Arial" w:cs="Arial"/>
                <w:sz w:val="22"/>
                <w:szCs w:val="22"/>
              </w:rPr>
            </w:pPr>
          </w:p>
        </w:tc>
        <w:tc>
          <w:tcPr>
            <w:tcW w:w="2126" w:type="dxa"/>
          </w:tcPr>
          <w:p w14:paraId="140091C9" w14:textId="77777777" w:rsidR="00102EB6" w:rsidRPr="007F167D" w:rsidRDefault="00102EB6" w:rsidP="00102EB6">
            <w:pPr>
              <w:rPr>
                <w:rFonts w:ascii="Arial" w:hAnsi="Arial" w:cs="Arial"/>
                <w:sz w:val="22"/>
                <w:szCs w:val="22"/>
              </w:rPr>
            </w:pPr>
          </w:p>
        </w:tc>
        <w:tc>
          <w:tcPr>
            <w:tcW w:w="1418" w:type="dxa"/>
            <w:shd w:val="clear" w:color="auto" w:fill="92D050"/>
          </w:tcPr>
          <w:p w14:paraId="74E57EBE" w14:textId="0DA34079" w:rsidR="00102EB6" w:rsidRPr="007F167D" w:rsidRDefault="00F618C7" w:rsidP="00102EB6">
            <w:pPr>
              <w:rPr>
                <w:rFonts w:ascii="Arial" w:hAnsi="Arial" w:cs="Arial"/>
                <w:sz w:val="22"/>
                <w:szCs w:val="22"/>
              </w:rPr>
            </w:pPr>
            <w:r>
              <w:rPr>
                <w:rFonts w:ascii="Arial" w:hAnsi="Arial" w:cs="Arial"/>
                <w:sz w:val="22"/>
                <w:szCs w:val="22"/>
              </w:rPr>
              <w:t>Complete</w:t>
            </w:r>
          </w:p>
        </w:tc>
      </w:tr>
      <w:tr w:rsidR="00102EB6" w:rsidRPr="007F167D" w14:paraId="7EEE9DC0" w14:textId="77777777" w:rsidTr="3492C65C">
        <w:tc>
          <w:tcPr>
            <w:tcW w:w="1350" w:type="dxa"/>
          </w:tcPr>
          <w:p w14:paraId="14CB7FDA" w14:textId="77777777" w:rsidR="00102EB6" w:rsidRPr="007F167D" w:rsidRDefault="00102EB6" w:rsidP="00102EB6">
            <w:pPr>
              <w:rPr>
                <w:rFonts w:ascii="Arial" w:hAnsi="Arial" w:cs="Arial"/>
                <w:b/>
                <w:bCs/>
                <w:sz w:val="22"/>
                <w:szCs w:val="22"/>
              </w:rPr>
            </w:pPr>
            <w:r w:rsidRPr="007F167D">
              <w:rPr>
                <w:rFonts w:ascii="Arial" w:hAnsi="Arial" w:cs="Arial"/>
                <w:b/>
                <w:bCs/>
                <w:sz w:val="22"/>
                <w:szCs w:val="22"/>
              </w:rPr>
              <w:t>Item 128</w:t>
            </w:r>
          </w:p>
        </w:tc>
        <w:tc>
          <w:tcPr>
            <w:tcW w:w="1288" w:type="dxa"/>
          </w:tcPr>
          <w:p w14:paraId="5DF498D3" w14:textId="77777777" w:rsidR="00102EB6" w:rsidRPr="007F167D" w:rsidRDefault="00102EB6" w:rsidP="00102EB6">
            <w:pPr>
              <w:rPr>
                <w:rFonts w:ascii="Arial" w:hAnsi="Arial" w:cs="Arial"/>
                <w:sz w:val="22"/>
                <w:szCs w:val="22"/>
              </w:rPr>
            </w:pPr>
            <w:r w:rsidRPr="007F167D">
              <w:rPr>
                <w:rFonts w:ascii="Arial" w:hAnsi="Arial" w:cs="Arial"/>
                <w:sz w:val="22"/>
                <w:szCs w:val="22"/>
              </w:rPr>
              <w:t>26/03/25</w:t>
            </w:r>
          </w:p>
        </w:tc>
        <w:tc>
          <w:tcPr>
            <w:tcW w:w="1185" w:type="dxa"/>
          </w:tcPr>
          <w:p w14:paraId="0B97AD33" w14:textId="77777777" w:rsidR="00102EB6" w:rsidRPr="007F167D" w:rsidRDefault="00102EB6" w:rsidP="00102EB6">
            <w:pPr>
              <w:rPr>
                <w:rFonts w:ascii="Arial" w:hAnsi="Arial" w:cs="Arial"/>
                <w:sz w:val="22"/>
                <w:szCs w:val="22"/>
              </w:rPr>
            </w:pPr>
            <w:r w:rsidRPr="007F167D">
              <w:rPr>
                <w:rFonts w:ascii="Arial" w:hAnsi="Arial" w:cs="Arial"/>
                <w:sz w:val="22"/>
                <w:szCs w:val="22"/>
              </w:rPr>
              <w:t>13.01</w:t>
            </w:r>
          </w:p>
        </w:tc>
        <w:tc>
          <w:tcPr>
            <w:tcW w:w="5244" w:type="dxa"/>
          </w:tcPr>
          <w:p w14:paraId="54DC2922" w14:textId="77777777" w:rsidR="00102EB6" w:rsidRPr="007F167D" w:rsidRDefault="00102EB6" w:rsidP="00102EB6">
            <w:pPr>
              <w:rPr>
                <w:rFonts w:ascii="Arial" w:eastAsia="Times New Roman" w:hAnsi="Arial" w:cs="Arial"/>
                <w:sz w:val="22"/>
                <w:szCs w:val="22"/>
              </w:rPr>
            </w:pPr>
            <w:r w:rsidRPr="007F167D">
              <w:rPr>
                <w:rFonts w:ascii="Arial" w:eastAsia="Times New Roman" w:hAnsi="Arial" w:cs="Arial"/>
                <w:sz w:val="22"/>
                <w:szCs w:val="22"/>
              </w:rPr>
              <w:t>Board effectiveness – reports to be merged</w:t>
            </w:r>
          </w:p>
        </w:tc>
        <w:tc>
          <w:tcPr>
            <w:tcW w:w="1418" w:type="dxa"/>
          </w:tcPr>
          <w:p w14:paraId="1D22F29E" w14:textId="21D08B2C" w:rsidR="00102EB6" w:rsidRPr="007F167D" w:rsidRDefault="0086422E" w:rsidP="00102EB6">
            <w:pPr>
              <w:rPr>
                <w:rFonts w:ascii="Arial" w:hAnsi="Arial" w:cs="Arial"/>
                <w:sz w:val="22"/>
                <w:szCs w:val="22"/>
              </w:rPr>
            </w:pPr>
            <w:r>
              <w:rPr>
                <w:rFonts w:ascii="Arial" w:hAnsi="Arial" w:cs="Arial"/>
                <w:sz w:val="22"/>
                <w:szCs w:val="22"/>
              </w:rPr>
              <w:t>EA</w:t>
            </w:r>
          </w:p>
        </w:tc>
        <w:tc>
          <w:tcPr>
            <w:tcW w:w="1134" w:type="dxa"/>
          </w:tcPr>
          <w:p w14:paraId="60C25523" w14:textId="77777777" w:rsidR="00102EB6" w:rsidRPr="007F167D" w:rsidRDefault="00102EB6" w:rsidP="00102EB6">
            <w:pPr>
              <w:rPr>
                <w:rFonts w:ascii="Arial" w:hAnsi="Arial" w:cs="Arial"/>
                <w:sz w:val="22"/>
                <w:szCs w:val="22"/>
              </w:rPr>
            </w:pPr>
          </w:p>
        </w:tc>
        <w:tc>
          <w:tcPr>
            <w:tcW w:w="2126" w:type="dxa"/>
          </w:tcPr>
          <w:p w14:paraId="1A491355" w14:textId="77777777" w:rsidR="00102EB6" w:rsidRPr="007F167D" w:rsidRDefault="00102EB6" w:rsidP="00102EB6">
            <w:pPr>
              <w:rPr>
                <w:rFonts w:ascii="Arial" w:hAnsi="Arial" w:cs="Arial"/>
                <w:sz w:val="22"/>
                <w:szCs w:val="22"/>
              </w:rPr>
            </w:pPr>
          </w:p>
        </w:tc>
        <w:tc>
          <w:tcPr>
            <w:tcW w:w="1418" w:type="dxa"/>
            <w:shd w:val="clear" w:color="auto" w:fill="92D050"/>
          </w:tcPr>
          <w:p w14:paraId="007761C6" w14:textId="1BB59C8B" w:rsidR="00102EB6" w:rsidRPr="007F167D" w:rsidRDefault="59739ABD" w:rsidP="00102EB6">
            <w:pPr>
              <w:rPr>
                <w:rFonts w:ascii="Arial" w:hAnsi="Arial" w:cs="Arial"/>
                <w:sz w:val="22"/>
                <w:szCs w:val="22"/>
              </w:rPr>
            </w:pPr>
            <w:r w:rsidRPr="3492C65C">
              <w:rPr>
                <w:rFonts w:ascii="Arial" w:hAnsi="Arial" w:cs="Arial"/>
                <w:sz w:val="22"/>
                <w:szCs w:val="22"/>
              </w:rPr>
              <w:t>complete</w:t>
            </w:r>
          </w:p>
        </w:tc>
      </w:tr>
      <w:tr w:rsidR="001F5F83" w:rsidRPr="007F167D" w14:paraId="783ABDA6" w14:textId="77777777" w:rsidTr="3492C65C">
        <w:tc>
          <w:tcPr>
            <w:tcW w:w="1350" w:type="dxa"/>
          </w:tcPr>
          <w:p w14:paraId="1151C667" w14:textId="23942F9C" w:rsidR="001F5F83" w:rsidRPr="007F167D" w:rsidRDefault="001F5F83" w:rsidP="00102EB6">
            <w:pPr>
              <w:rPr>
                <w:rFonts w:ascii="Arial" w:hAnsi="Arial" w:cs="Arial"/>
                <w:b/>
                <w:bCs/>
                <w:sz w:val="22"/>
                <w:szCs w:val="22"/>
              </w:rPr>
            </w:pPr>
            <w:r>
              <w:rPr>
                <w:rFonts w:ascii="Arial" w:hAnsi="Arial" w:cs="Arial"/>
                <w:b/>
                <w:bCs/>
                <w:sz w:val="22"/>
                <w:szCs w:val="22"/>
              </w:rPr>
              <w:t>Item 129</w:t>
            </w:r>
          </w:p>
        </w:tc>
        <w:tc>
          <w:tcPr>
            <w:tcW w:w="1288" w:type="dxa"/>
          </w:tcPr>
          <w:p w14:paraId="09351265" w14:textId="2DB89C4C" w:rsidR="001F5F83" w:rsidRPr="007F167D" w:rsidRDefault="001F5F83" w:rsidP="00102EB6">
            <w:pPr>
              <w:rPr>
                <w:rFonts w:ascii="Arial" w:hAnsi="Arial" w:cs="Arial"/>
                <w:sz w:val="22"/>
                <w:szCs w:val="22"/>
              </w:rPr>
            </w:pPr>
            <w:r>
              <w:rPr>
                <w:rFonts w:ascii="Arial" w:hAnsi="Arial" w:cs="Arial"/>
                <w:sz w:val="22"/>
                <w:szCs w:val="22"/>
              </w:rPr>
              <w:t>30/04/25</w:t>
            </w:r>
          </w:p>
        </w:tc>
        <w:tc>
          <w:tcPr>
            <w:tcW w:w="1185" w:type="dxa"/>
          </w:tcPr>
          <w:p w14:paraId="540F7047" w14:textId="79543D2C" w:rsidR="001F5F83" w:rsidRPr="007F167D" w:rsidRDefault="00EE6DCB" w:rsidP="00102EB6">
            <w:pPr>
              <w:rPr>
                <w:rFonts w:ascii="Arial" w:hAnsi="Arial" w:cs="Arial"/>
                <w:sz w:val="22"/>
                <w:szCs w:val="22"/>
              </w:rPr>
            </w:pPr>
            <w:r>
              <w:rPr>
                <w:rFonts w:ascii="Arial" w:hAnsi="Arial" w:cs="Arial"/>
                <w:sz w:val="22"/>
                <w:szCs w:val="22"/>
              </w:rPr>
              <w:t>3.2</w:t>
            </w:r>
          </w:p>
        </w:tc>
        <w:tc>
          <w:tcPr>
            <w:tcW w:w="5244" w:type="dxa"/>
          </w:tcPr>
          <w:p w14:paraId="6F53277C" w14:textId="7B6A834F" w:rsidR="001F5F83" w:rsidRPr="007F167D" w:rsidRDefault="00EE6DCB" w:rsidP="00102EB6">
            <w:pPr>
              <w:rPr>
                <w:rFonts w:ascii="Arial" w:eastAsia="Times New Roman" w:hAnsi="Arial" w:cs="Arial"/>
                <w:sz w:val="22"/>
                <w:szCs w:val="22"/>
              </w:rPr>
            </w:pPr>
            <w:r>
              <w:rPr>
                <w:rFonts w:ascii="Arial" w:eastAsia="Times New Roman" w:hAnsi="Arial" w:cs="Arial"/>
                <w:sz w:val="22"/>
                <w:szCs w:val="22"/>
              </w:rPr>
              <w:t>Email to be sent re: door repairs</w:t>
            </w:r>
          </w:p>
        </w:tc>
        <w:tc>
          <w:tcPr>
            <w:tcW w:w="1418" w:type="dxa"/>
          </w:tcPr>
          <w:p w14:paraId="641EBC20" w14:textId="6972E550" w:rsidR="001F5F83" w:rsidRPr="007F167D" w:rsidRDefault="00EE6DCB" w:rsidP="00102EB6">
            <w:pPr>
              <w:rPr>
                <w:rFonts w:ascii="Arial" w:hAnsi="Arial" w:cs="Arial"/>
                <w:sz w:val="22"/>
                <w:szCs w:val="22"/>
              </w:rPr>
            </w:pPr>
            <w:r>
              <w:rPr>
                <w:rFonts w:ascii="Arial" w:hAnsi="Arial" w:cs="Arial"/>
                <w:sz w:val="22"/>
                <w:szCs w:val="22"/>
              </w:rPr>
              <w:t>SW, DC, CV</w:t>
            </w:r>
          </w:p>
        </w:tc>
        <w:tc>
          <w:tcPr>
            <w:tcW w:w="1134" w:type="dxa"/>
          </w:tcPr>
          <w:p w14:paraId="0A24100A" w14:textId="77777777" w:rsidR="001F5F83" w:rsidRPr="007F167D" w:rsidRDefault="001F5F83" w:rsidP="00102EB6">
            <w:pPr>
              <w:rPr>
                <w:rFonts w:ascii="Arial" w:hAnsi="Arial" w:cs="Arial"/>
                <w:sz w:val="22"/>
                <w:szCs w:val="22"/>
              </w:rPr>
            </w:pPr>
          </w:p>
        </w:tc>
        <w:tc>
          <w:tcPr>
            <w:tcW w:w="2126" w:type="dxa"/>
          </w:tcPr>
          <w:p w14:paraId="2487FF24" w14:textId="77777777" w:rsidR="001F5F83" w:rsidRPr="007F167D" w:rsidRDefault="001F5F83" w:rsidP="00102EB6">
            <w:pPr>
              <w:rPr>
                <w:rFonts w:ascii="Arial" w:hAnsi="Arial" w:cs="Arial"/>
                <w:sz w:val="22"/>
                <w:szCs w:val="22"/>
              </w:rPr>
            </w:pPr>
          </w:p>
        </w:tc>
        <w:tc>
          <w:tcPr>
            <w:tcW w:w="1418" w:type="dxa"/>
            <w:shd w:val="clear" w:color="auto" w:fill="92D050"/>
          </w:tcPr>
          <w:p w14:paraId="1053C1B4" w14:textId="1266CD47" w:rsidR="001F5F83" w:rsidRPr="007F167D" w:rsidRDefault="4ED87F03" w:rsidP="00102EB6">
            <w:pPr>
              <w:rPr>
                <w:rFonts w:ascii="Arial" w:hAnsi="Arial" w:cs="Arial"/>
                <w:sz w:val="22"/>
                <w:szCs w:val="22"/>
              </w:rPr>
            </w:pPr>
            <w:r w:rsidRPr="3492C65C">
              <w:rPr>
                <w:rFonts w:ascii="Arial" w:hAnsi="Arial" w:cs="Arial"/>
                <w:sz w:val="22"/>
                <w:szCs w:val="22"/>
              </w:rPr>
              <w:t>complete</w:t>
            </w:r>
          </w:p>
        </w:tc>
      </w:tr>
      <w:tr w:rsidR="0086422E" w:rsidRPr="007F167D" w14:paraId="7D3CE050" w14:textId="77777777" w:rsidTr="3492C65C">
        <w:tc>
          <w:tcPr>
            <w:tcW w:w="1350" w:type="dxa"/>
          </w:tcPr>
          <w:p w14:paraId="59EB63AF" w14:textId="1681F8C0" w:rsidR="0086422E" w:rsidRDefault="0086422E" w:rsidP="00102EB6">
            <w:pPr>
              <w:rPr>
                <w:rFonts w:ascii="Arial" w:hAnsi="Arial" w:cs="Arial"/>
                <w:b/>
                <w:bCs/>
                <w:sz w:val="22"/>
                <w:szCs w:val="22"/>
              </w:rPr>
            </w:pPr>
            <w:r>
              <w:rPr>
                <w:rFonts w:ascii="Arial" w:hAnsi="Arial" w:cs="Arial"/>
                <w:b/>
                <w:bCs/>
                <w:sz w:val="22"/>
                <w:szCs w:val="22"/>
              </w:rPr>
              <w:t>Item 130</w:t>
            </w:r>
          </w:p>
        </w:tc>
        <w:tc>
          <w:tcPr>
            <w:tcW w:w="1288" w:type="dxa"/>
          </w:tcPr>
          <w:p w14:paraId="365C2730" w14:textId="09BCBCA4" w:rsidR="0086422E" w:rsidRDefault="0086422E" w:rsidP="00102EB6">
            <w:pPr>
              <w:rPr>
                <w:rFonts w:ascii="Arial" w:hAnsi="Arial" w:cs="Arial"/>
                <w:sz w:val="22"/>
                <w:szCs w:val="22"/>
              </w:rPr>
            </w:pPr>
            <w:r>
              <w:rPr>
                <w:rFonts w:ascii="Arial" w:hAnsi="Arial" w:cs="Arial"/>
                <w:sz w:val="22"/>
                <w:szCs w:val="22"/>
              </w:rPr>
              <w:t>30/04/25</w:t>
            </w:r>
          </w:p>
        </w:tc>
        <w:tc>
          <w:tcPr>
            <w:tcW w:w="1185" w:type="dxa"/>
          </w:tcPr>
          <w:p w14:paraId="08582486" w14:textId="35D74E62" w:rsidR="0086422E" w:rsidRDefault="0086422E" w:rsidP="00102EB6">
            <w:pPr>
              <w:rPr>
                <w:rFonts w:ascii="Arial" w:hAnsi="Arial" w:cs="Arial"/>
                <w:sz w:val="22"/>
                <w:szCs w:val="22"/>
              </w:rPr>
            </w:pPr>
            <w:r>
              <w:rPr>
                <w:rFonts w:ascii="Arial" w:hAnsi="Arial" w:cs="Arial"/>
                <w:sz w:val="22"/>
                <w:szCs w:val="22"/>
              </w:rPr>
              <w:t>7.5</w:t>
            </w:r>
          </w:p>
        </w:tc>
        <w:tc>
          <w:tcPr>
            <w:tcW w:w="5244" w:type="dxa"/>
          </w:tcPr>
          <w:p w14:paraId="387DD21E" w14:textId="38BB6EAB" w:rsidR="0086422E" w:rsidRDefault="0086422E" w:rsidP="00102EB6">
            <w:pPr>
              <w:rPr>
                <w:rFonts w:ascii="Arial" w:eastAsia="Times New Roman" w:hAnsi="Arial" w:cs="Arial"/>
                <w:sz w:val="22"/>
                <w:szCs w:val="22"/>
              </w:rPr>
            </w:pPr>
            <w:r>
              <w:rPr>
                <w:rFonts w:ascii="Arial" w:eastAsia="Times New Roman" w:hAnsi="Arial" w:cs="Arial"/>
                <w:sz w:val="22"/>
                <w:szCs w:val="22"/>
              </w:rPr>
              <w:t>Fire incident RA tracker to be updated</w:t>
            </w:r>
          </w:p>
        </w:tc>
        <w:tc>
          <w:tcPr>
            <w:tcW w:w="1418" w:type="dxa"/>
          </w:tcPr>
          <w:p w14:paraId="4DF28D88" w14:textId="1625816D" w:rsidR="0086422E" w:rsidRDefault="0086422E" w:rsidP="00102EB6">
            <w:pPr>
              <w:rPr>
                <w:rFonts w:ascii="Arial" w:hAnsi="Arial" w:cs="Arial"/>
                <w:sz w:val="22"/>
                <w:szCs w:val="22"/>
              </w:rPr>
            </w:pPr>
            <w:proofErr w:type="spellStart"/>
            <w:r>
              <w:rPr>
                <w:rFonts w:ascii="Arial" w:hAnsi="Arial" w:cs="Arial"/>
                <w:sz w:val="22"/>
                <w:szCs w:val="22"/>
              </w:rPr>
              <w:t>HofO</w:t>
            </w:r>
            <w:proofErr w:type="spellEnd"/>
          </w:p>
        </w:tc>
        <w:tc>
          <w:tcPr>
            <w:tcW w:w="1134" w:type="dxa"/>
          </w:tcPr>
          <w:p w14:paraId="6D2C82EE" w14:textId="77777777" w:rsidR="0086422E" w:rsidRPr="007F167D" w:rsidRDefault="0086422E" w:rsidP="00102EB6">
            <w:pPr>
              <w:rPr>
                <w:rFonts w:ascii="Arial" w:hAnsi="Arial" w:cs="Arial"/>
                <w:sz w:val="22"/>
                <w:szCs w:val="22"/>
              </w:rPr>
            </w:pPr>
          </w:p>
        </w:tc>
        <w:tc>
          <w:tcPr>
            <w:tcW w:w="2126" w:type="dxa"/>
          </w:tcPr>
          <w:p w14:paraId="5FA7CD36" w14:textId="77777777" w:rsidR="0086422E" w:rsidRPr="007F167D" w:rsidRDefault="0086422E" w:rsidP="00102EB6">
            <w:pPr>
              <w:rPr>
                <w:rFonts w:ascii="Arial" w:hAnsi="Arial" w:cs="Arial"/>
                <w:sz w:val="22"/>
                <w:szCs w:val="22"/>
              </w:rPr>
            </w:pPr>
          </w:p>
        </w:tc>
        <w:tc>
          <w:tcPr>
            <w:tcW w:w="1418" w:type="dxa"/>
            <w:shd w:val="clear" w:color="auto" w:fill="auto"/>
          </w:tcPr>
          <w:p w14:paraId="4378680F" w14:textId="77777777" w:rsidR="0086422E" w:rsidRPr="007F167D" w:rsidRDefault="0086422E" w:rsidP="00102EB6">
            <w:pPr>
              <w:rPr>
                <w:rFonts w:ascii="Arial" w:hAnsi="Arial" w:cs="Arial"/>
                <w:sz w:val="22"/>
                <w:szCs w:val="22"/>
              </w:rPr>
            </w:pPr>
          </w:p>
        </w:tc>
      </w:tr>
      <w:tr w:rsidR="0086422E" w:rsidRPr="007F167D" w14:paraId="0598CB5E" w14:textId="77777777" w:rsidTr="3492C65C">
        <w:tc>
          <w:tcPr>
            <w:tcW w:w="1350" w:type="dxa"/>
          </w:tcPr>
          <w:p w14:paraId="7068EBBC" w14:textId="2D79D6B6" w:rsidR="0086422E" w:rsidRDefault="0086422E" w:rsidP="00102EB6">
            <w:pPr>
              <w:rPr>
                <w:rFonts w:ascii="Arial" w:hAnsi="Arial" w:cs="Arial"/>
                <w:b/>
                <w:bCs/>
                <w:sz w:val="22"/>
                <w:szCs w:val="22"/>
              </w:rPr>
            </w:pPr>
            <w:r>
              <w:rPr>
                <w:rFonts w:ascii="Arial" w:hAnsi="Arial" w:cs="Arial"/>
                <w:b/>
                <w:bCs/>
                <w:sz w:val="22"/>
                <w:szCs w:val="22"/>
              </w:rPr>
              <w:lastRenderedPageBreak/>
              <w:t>Item 131</w:t>
            </w:r>
          </w:p>
        </w:tc>
        <w:tc>
          <w:tcPr>
            <w:tcW w:w="1288" w:type="dxa"/>
          </w:tcPr>
          <w:p w14:paraId="04287F84" w14:textId="32ACD4F7" w:rsidR="0086422E" w:rsidRDefault="0086422E" w:rsidP="00102EB6">
            <w:pPr>
              <w:rPr>
                <w:rFonts w:ascii="Arial" w:hAnsi="Arial" w:cs="Arial"/>
                <w:sz w:val="22"/>
                <w:szCs w:val="22"/>
              </w:rPr>
            </w:pPr>
            <w:r>
              <w:rPr>
                <w:rFonts w:ascii="Arial" w:hAnsi="Arial" w:cs="Arial"/>
                <w:sz w:val="22"/>
                <w:szCs w:val="22"/>
              </w:rPr>
              <w:t>30/04/25</w:t>
            </w:r>
          </w:p>
        </w:tc>
        <w:tc>
          <w:tcPr>
            <w:tcW w:w="1185" w:type="dxa"/>
          </w:tcPr>
          <w:p w14:paraId="20B093F1" w14:textId="2EFA5B4F" w:rsidR="0086422E" w:rsidRDefault="0086422E" w:rsidP="00102EB6">
            <w:pPr>
              <w:rPr>
                <w:rFonts w:ascii="Arial" w:hAnsi="Arial" w:cs="Arial"/>
                <w:sz w:val="22"/>
                <w:szCs w:val="22"/>
              </w:rPr>
            </w:pPr>
            <w:r>
              <w:rPr>
                <w:rFonts w:ascii="Arial" w:hAnsi="Arial" w:cs="Arial"/>
                <w:sz w:val="22"/>
                <w:szCs w:val="22"/>
              </w:rPr>
              <w:t>9.1</w:t>
            </w:r>
          </w:p>
        </w:tc>
        <w:tc>
          <w:tcPr>
            <w:tcW w:w="5244" w:type="dxa"/>
          </w:tcPr>
          <w:p w14:paraId="312845BD" w14:textId="0440DD3E" w:rsidR="0086422E" w:rsidRDefault="0086422E" w:rsidP="00102EB6">
            <w:pPr>
              <w:rPr>
                <w:rFonts w:ascii="Arial" w:eastAsia="Times New Roman" w:hAnsi="Arial" w:cs="Arial"/>
                <w:sz w:val="22"/>
                <w:szCs w:val="22"/>
              </w:rPr>
            </w:pPr>
            <w:r>
              <w:rPr>
                <w:rFonts w:ascii="Arial" w:eastAsia="Times New Roman" w:hAnsi="Arial" w:cs="Arial"/>
                <w:sz w:val="22"/>
                <w:szCs w:val="22"/>
              </w:rPr>
              <w:t>Details to be checked on Code of Conduct</w:t>
            </w:r>
          </w:p>
        </w:tc>
        <w:tc>
          <w:tcPr>
            <w:tcW w:w="1418" w:type="dxa"/>
          </w:tcPr>
          <w:p w14:paraId="71083E8C" w14:textId="50425A49" w:rsidR="0086422E" w:rsidRDefault="0086422E" w:rsidP="00102EB6">
            <w:pPr>
              <w:rPr>
                <w:rFonts w:ascii="Arial" w:hAnsi="Arial" w:cs="Arial"/>
                <w:sz w:val="22"/>
                <w:szCs w:val="22"/>
              </w:rPr>
            </w:pPr>
            <w:r>
              <w:rPr>
                <w:rFonts w:ascii="Arial" w:hAnsi="Arial" w:cs="Arial"/>
                <w:sz w:val="22"/>
                <w:szCs w:val="22"/>
              </w:rPr>
              <w:t>EA</w:t>
            </w:r>
          </w:p>
        </w:tc>
        <w:tc>
          <w:tcPr>
            <w:tcW w:w="1134" w:type="dxa"/>
          </w:tcPr>
          <w:p w14:paraId="6454675C" w14:textId="77777777" w:rsidR="0086422E" w:rsidRPr="007F167D" w:rsidRDefault="0086422E" w:rsidP="00102EB6">
            <w:pPr>
              <w:rPr>
                <w:rFonts w:ascii="Arial" w:hAnsi="Arial" w:cs="Arial"/>
                <w:sz w:val="22"/>
                <w:szCs w:val="22"/>
              </w:rPr>
            </w:pPr>
          </w:p>
        </w:tc>
        <w:tc>
          <w:tcPr>
            <w:tcW w:w="2126" w:type="dxa"/>
          </w:tcPr>
          <w:p w14:paraId="150E20D9" w14:textId="7ECC6270" w:rsidR="0086422E" w:rsidRPr="007F167D" w:rsidRDefault="0086422E" w:rsidP="00102EB6">
            <w:pPr>
              <w:rPr>
                <w:rFonts w:ascii="Arial" w:hAnsi="Arial" w:cs="Arial"/>
                <w:sz w:val="22"/>
                <w:szCs w:val="22"/>
              </w:rPr>
            </w:pPr>
          </w:p>
        </w:tc>
        <w:tc>
          <w:tcPr>
            <w:tcW w:w="1418" w:type="dxa"/>
            <w:shd w:val="clear" w:color="auto" w:fill="92D050"/>
          </w:tcPr>
          <w:p w14:paraId="5A0ED1F0" w14:textId="77FDFCD2" w:rsidR="0086422E" w:rsidRPr="007F167D" w:rsidRDefault="00F618C7" w:rsidP="00102EB6">
            <w:pPr>
              <w:rPr>
                <w:rFonts w:ascii="Arial" w:hAnsi="Arial" w:cs="Arial"/>
                <w:sz w:val="22"/>
                <w:szCs w:val="22"/>
              </w:rPr>
            </w:pPr>
            <w:r>
              <w:rPr>
                <w:rFonts w:ascii="Arial" w:hAnsi="Arial" w:cs="Arial"/>
                <w:sz w:val="22"/>
                <w:szCs w:val="22"/>
              </w:rPr>
              <w:t>Complete</w:t>
            </w:r>
          </w:p>
        </w:tc>
      </w:tr>
      <w:tr w:rsidR="0086422E" w:rsidRPr="007F167D" w14:paraId="3CCB1B45" w14:textId="77777777" w:rsidTr="3492C65C">
        <w:tc>
          <w:tcPr>
            <w:tcW w:w="1350" w:type="dxa"/>
          </w:tcPr>
          <w:p w14:paraId="05FA30DA" w14:textId="48BB5B6E" w:rsidR="0086422E" w:rsidRDefault="0086422E" w:rsidP="00102EB6">
            <w:pPr>
              <w:rPr>
                <w:rFonts w:ascii="Arial" w:hAnsi="Arial" w:cs="Arial"/>
                <w:b/>
                <w:bCs/>
                <w:sz w:val="22"/>
                <w:szCs w:val="22"/>
              </w:rPr>
            </w:pPr>
            <w:r>
              <w:rPr>
                <w:rFonts w:ascii="Arial" w:hAnsi="Arial" w:cs="Arial"/>
                <w:b/>
                <w:bCs/>
                <w:sz w:val="22"/>
                <w:szCs w:val="22"/>
              </w:rPr>
              <w:t>Item 132</w:t>
            </w:r>
          </w:p>
        </w:tc>
        <w:tc>
          <w:tcPr>
            <w:tcW w:w="1288" w:type="dxa"/>
          </w:tcPr>
          <w:p w14:paraId="6A30E021" w14:textId="2F912C9B" w:rsidR="0086422E" w:rsidRDefault="0086422E" w:rsidP="00102EB6">
            <w:pPr>
              <w:rPr>
                <w:rFonts w:ascii="Arial" w:hAnsi="Arial" w:cs="Arial"/>
                <w:sz w:val="22"/>
                <w:szCs w:val="22"/>
              </w:rPr>
            </w:pPr>
            <w:r>
              <w:rPr>
                <w:rFonts w:ascii="Arial" w:hAnsi="Arial" w:cs="Arial"/>
                <w:sz w:val="22"/>
                <w:szCs w:val="22"/>
              </w:rPr>
              <w:t>30/04/25</w:t>
            </w:r>
          </w:p>
        </w:tc>
        <w:tc>
          <w:tcPr>
            <w:tcW w:w="1185" w:type="dxa"/>
          </w:tcPr>
          <w:p w14:paraId="70133005" w14:textId="2D04CED3" w:rsidR="0086422E" w:rsidRDefault="0086422E" w:rsidP="00102EB6">
            <w:pPr>
              <w:rPr>
                <w:rFonts w:ascii="Arial" w:hAnsi="Arial" w:cs="Arial"/>
                <w:sz w:val="22"/>
                <w:szCs w:val="22"/>
              </w:rPr>
            </w:pPr>
            <w:r>
              <w:rPr>
                <w:rFonts w:ascii="Arial" w:hAnsi="Arial" w:cs="Arial"/>
                <w:sz w:val="22"/>
                <w:szCs w:val="22"/>
              </w:rPr>
              <w:t>11</w:t>
            </w:r>
          </w:p>
        </w:tc>
        <w:tc>
          <w:tcPr>
            <w:tcW w:w="5244" w:type="dxa"/>
          </w:tcPr>
          <w:p w14:paraId="2B262E72" w14:textId="32410ADE" w:rsidR="0086422E" w:rsidRDefault="0086422E" w:rsidP="00102EB6">
            <w:pPr>
              <w:rPr>
                <w:rFonts w:ascii="Arial" w:eastAsia="Times New Roman" w:hAnsi="Arial" w:cs="Arial"/>
                <w:sz w:val="22"/>
                <w:szCs w:val="22"/>
              </w:rPr>
            </w:pPr>
            <w:r>
              <w:rPr>
                <w:rFonts w:ascii="Arial" w:eastAsia="Times New Roman" w:hAnsi="Arial" w:cs="Arial"/>
                <w:sz w:val="22"/>
                <w:szCs w:val="22"/>
              </w:rPr>
              <w:t>Declaration of Interest to be updated</w:t>
            </w:r>
          </w:p>
        </w:tc>
        <w:tc>
          <w:tcPr>
            <w:tcW w:w="1418" w:type="dxa"/>
          </w:tcPr>
          <w:p w14:paraId="72D0A45A" w14:textId="406308A1" w:rsidR="0086422E" w:rsidRDefault="0086422E" w:rsidP="00102EB6">
            <w:pPr>
              <w:rPr>
                <w:rFonts w:ascii="Arial" w:hAnsi="Arial" w:cs="Arial"/>
                <w:sz w:val="22"/>
                <w:szCs w:val="22"/>
              </w:rPr>
            </w:pPr>
            <w:r>
              <w:rPr>
                <w:rFonts w:ascii="Arial" w:hAnsi="Arial" w:cs="Arial"/>
                <w:sz w:val="22"/>
                <w:szCs w:val="22"/>
              </w:rPr>
              <w:t>EA</w:t>
            </w:r>
          </w:p>
        </w:tc>
        <w:tc>
          <w:tcPr>
            <w:tcW w:w="1134" w:type="dxa"/>
          </w:tcPr>
          <w:p w14:paraId="493E01D6" w14:textId="77777777" w:rsidR="0086422E" w:rsidRPr="007F167D" w:rsidRDefault="0086422E" w:rsidP="00102EB6">
            <w:pPr>
              <w:rPr>
                <w:rFonts w:ascii="Arial" w:hAnsi="Arial" w:cs="Arial"/>
                <w:sz w:val="22"/>
                <w:szCs w:val="22"/>
              </w:rPr>
            </w:pPr>
          </w:p>
        </w:tc>
        <w:tc>
          <w:tcPr>
            <w:tcW w:w="2126" w:type="dxa"/>
          </w:tcPr>
          <w:p w14:paraId="6AD9535E" w14:textId="77777777" w:rsidR="0086422E" w:rsidRPr="007F167D" w:rsidRDefault="0086422E" w:rsidP="00102EB6">
            <w:pPr>
              <w:rPr>
                <w:rFonts w:ascii="Arial" w:hAnsi="Arial" w:cs="Arial"/>
                <w:sz w:val="22"/>
                <w:szCs w:val="22"/>
              </w:rPr>
            </w:pPr>
          </w:p>
        </w:tc>
        <w:tc>
          <w:tcPr>
            <w:tcW w:w="1418" w:type="dxa"/>
            <w:shd w:val="clear" w:color="auto" w:fill="92D050"/>
          </w:tcPr>
          <w:p w14:paraId="2E603B2E" w14:textId="6F10F2C4" w:rsidR="0086422E" w:rsidRPr="007F167D" w:rsidRDefault="0086422E" w:rsidP="00102EB6">
            <w:pPr>
              <w:rPr>
                <w:rFonts w:ascii="Arial" w:hAnsi="Arial" w:cs="Arial"/>
                <w:sz w:val="22"/>
                <w:szCs w:val="22"/>
              </w:rPr>
            </w:pPr>
            <w:r>
              <w:rPr>
                <w:rFonts w:ascii="Arial" w:hAnsi="Arial" w:cs="Arial"/>
                <w:sz w:val="22"/>
                <w:szCs w:val="22"/>
              </w:rPr>
              <w:t>Complete</w:t>
            </w:r>
          </w:p>
        </w:tc>
      </w:tr>
      <w:bookmarkEnd w:id="0"/>
      <w:bookmarkEnd w:id="1"/>
    </w:tbl>
    <w:p w14:paraId="45F0C249" w14:textId="77777777" w:rsidR="001E6C6F" w:rsidRPr="007F167D" w:rsidRDefault="001E6C6F" w:rsidP="00102EB6">
      <w:pPr>
        <w:rPr>
          <w:rFonts w:ascii="Arial" w:hAnsi="Arial" w:cs="Arial"/>
          <w:sz w:val="22"/>
          <w:szCs w:val="22"/>
        </w:rPr>
      </w:pPr>
    </w:p>
    <w:sectPr w:rsidR="001E6C6F" w:rsidRPr="007F167D" w:rsidSect="001E6C6F">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05FEC" w14:textId="77777777" w:rsidR="003D2BC0" w:rsidRDefault="003D2BC0" w:rsidP="000B432C">
      <w:pPr>
        <w:spacing w:after="0" w:line="240" w:lineRule="auto"/>
      </w:pPr>
      <w:r>
        <w:separator/>
      </w:r>
    </w:p>
  </w:endnote>
  <w:endnote w:type="continuationSeparator" w:id="0">
    <w:p w14:paraId="2E529AB9" w14:textId="77777777" w:rsidR="003D2BC0" w:rsidRDefault="003D2BC0" w:rsidP="000B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DF55" w14:textId="77777777" w:rsidR="00F618C7" w:rsidRDefault="00F61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A599" w14:textId="77777777" w:rsidR="00F618C7" w:rsidRDefault="00F61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63AE" w14:textId="77777777" w:rsidR="00F618C7" w:rsidRDefault="00F61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BF0F" w14:textId="77777777" w:rsidR="003D2BC0" w:rsidRDefault="003D2BC0" w:rsidP="000B432C">
      <w:pPr>
        <w:spacing w:after="0" w:line="240" w:lineRule="auto"/>
      </w:pPr>
      <w:r>
        <w:separator/>
      </w:r>
    </w:p>
  </w:footnote>
  <w:footnote w:type="continuationSeparator" w:id="0">
    <w:p w14:paraId="7F269A5F" w14:textId="77777777" w:rsidR="003D2BC0" w:rsidRDefault="003D2BC0" w:rsidP="000B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9504" w14:textId="77777777" w:rsidR="00F618C7" w:rsidRDefault="00F61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A20F" w14:textId="4FF82ED4" w:rsidR="000B432C" w:rsidRDefault="000B432C">
    <w:pPr>
      <w:pStyle w:val="Header"/>
    </w:pPr>
    <w:r>
      <w:rPr>
        <w:noProof/>
      </w:rPr>
      <w:drawing>
        <wp:anchor distT="0" distB="0" distL="114300" distR="114300" simplePos="0" relativeHeight="251657216" behindDoc="1" locked="0" layoutInCell="1" allowOverlap="1" wp14:anchorId="33BF2E99" wp14:editId="486B6273">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781981866" name="Picture 781981866"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3B6C" w14:textId="77777777" w:rsidR="00F618C7" w:rsidRDefault="00F61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0C269D"/>
    <w:multiLevelType w:val="multilevel"/>
    <w:tmpl w:val="24E4B9C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3034F0"/>
    <w:multiLevelType w:val="hybridMultilevel"/>
    <w:tmpl w:val="49A4B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775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258339">
    <w:abstractNumId w:val="0"/>
  </w:num>
  <w:num w:numId="3" w16cid:durableId="126877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45"/>
    <w:rsid w:val="000079F7"/>
    <w:rsid w:val="00033AAC"/>
    <w:rsid w:val="00040F7E"/>
    <w:rsid w:val="00075408"/>
    <w:rsid w:val="000B432C"/>
    <w:rsid w:val="000B5F36"/>
    <w:rsid w:val="000C2791"/>
    <w:rsid w:val="000D12EE"/>
    <w:rsid w:val="000D3369"/>
    <w:rsid w:val="00102EB6"/>
    <w:rsid w:val="00105FBF"/>
    <w:rsid w:val="001126E5"/>
    <w:rsid w:val="00120253"/>
    <w:rsid w:val="0013367C"/>
    <w:rsid w:val="00144845"/>
    <w:rsid w:val="00144C59"/>
    <w:rsid w:val="001547BA"/>
    <w:rsid w:val="001605A5"/>
    <w:rsid w:val="0017330B"/>
    <w:rsid w:val="001A4DE6"/>
    <w:rsid w:val="001A5115"/>
    <w:rsid w:val="001E6BFD"/>
    <w:rsid w:val="001E6C6F"/>
    <w:rsid w:val="001F22A6"/>
    <w:rsid w:val="001F5F83"/>
    <w:rsid w:val="00233D5B"/>
    <w:rsid w:val="0023653E"/>
    <w:rsid w:val="0026079C"/>
    <w:rsid w:val="00262225"/>
    <w:rsid w:val="00263320"/>
    <w:rsid w:val="00267634"/>
    <w:rsid w:val="00272B34"/>
    <w:rsid w:val="002951FD"/>
    <w:rsid w:val="002A1AC2"/>
    <w:rsid w:val="002C220F"/>
    <w:rsid w:val="002D30B0"/>
    <w:rsid w:val="002D6880"/>
    <w:rsid w:val="002E4726"/>
    <w:rsid w:val="00301B5B"/>
    <w:rsid w:val="00321D05"/>
    <w:rsid w:val="003370AE"/>
    <w:rsid w:val="00356970"/>
    <w:rsid w:val="00357583"/>
    <w:rsid w:val="00366EAF"/>
    <w:rsid w:val="00367D2C"/>
    <w:rsid w:val="003705DE"/>
    <w:rsid w:val="003707E5"/>
    <w:rsid w:val="00391C19"/>
    <w:rsid w:val="003B069C"/>
    <w:rsid w:val="003C384F"/>
    <w:rsid w:val="003C3E0C"/>
    <w:rsid w:val="003C7181"/>
    <w:rsid w:val="003C7677"/>
    <w:rsid w:val="003D2BC0"/>
    <w:rsid w:val="003E675E"/>
    <w:rsid w:val="00407175"/>
    <w:rsid w:val="00414830"/>
    <w:rsid w:val="00416388"/>
    <w:rsid w:val="00421001"/>
    <w:rsid w:val="00431E10"/>
    <w:rsid w:val="004445DE"/>
    <w:rsid w:val="00454F55"/>
    <w:rsid w:val="004A0A2B"/>
    <w:rsid w:val="004E119F"/>
    <w:rsid w:val="004E28D0"/>
    <w:rsid w:val="005125E5"/>
    <w:rsid w:val="00522FAD"/>
    <w:rsid w:val="005319F9"/>
    <w:rsid w:val="005933FC"/>
    <w:rsid w:val="00596CCD"/>
    <w:rsid w:val="005B429D"/>
    <w:rsid w:val="005C027E"/>
    <w:rsid w:val="005C7802"/>
    <w:rsid w:val="005E6D4A"/>
    <w:rsid w:val="00607AD2"/>
    <w:rsid w:val="00607D70"/>
    <w:rsid w:val="00652427"/>
    <w:rsid w:val="006608D9"/>
    <w:rsid w:val="006727D3"/>
    <w:rsid w:val="0067616B"/>
    <w:rsid w:val="00683CAF"/>
    <w:rsid w:val="00685BC2"/>
    <w:rsid w:val="00685C9C"/>
    <w:rsid w:val="006B6A18"/>
    <w:rsid w:val="006C01EC"/>
    <w:rsid w:val="006C1D9C"/>
    <w:rsid w:val="006C58DA"/>
    <w:rsid w:val="006F2C86"/>
    <w:rsid w:val="0070797C"/>
    <w:rsid w:val="00711977"/>
    <w:rsid w:val="00780319"/>
    <w:rsid w:val="007861FB"/>
    <w:rsid w:val="00792AD9"/>
    <w:rsid w:val="0079427E"/>
    <w:rsid w:val="00794AB5"/>
    <w:rsid w:val="007A06EC"/>
    <w:rsid w:val="007A211F"/>
    <w:rsid w:val="007B2142"/>
    <w:rsid w:val="007D57B5"/>
    <w:rsid w:val="007D7096"/>
    <w:rsid w:val="007F167D"/>
    <w:rsid w:val="00810114"/>
    <w:rsid w:val="008135C0"/>
    <w:rsid w:val="008203E2"/>
    <w:rsid w:val="00821A07"/>
    <w:rsid w:val="0083228E"/>
    <w:rsid w:val="0084317B"/>
    <w:rsid w:val="0084744E"/>
    <w:rsid w:val="00857E5E"/>
    <w:rsid w:val="0086422E"/>
    <w:rsid w:val="008772E6"/>
    <w:rsid w:val="00897408"/>
    <w:rsid w:val="008A5EB0"/>
    <w:rsid w:val="008B70DE"/>
    <w:rsid w:val="008C0501"/>
    <w:rsid w:val="008D7A3D"/>
    <w:rsid w:val="00914351"/>
    <w:rsid w:val="00931FC3"/>
    <w:rsid w:val="009406D8"/>
    <w:rsid w:val="009417C3"/>
    <w:rsid w:val="009566EB"/>
    <w:rsid w:val="00957C9F"/>
    <w:rsid w:val="00960A24"/>
    <w:rsid w:val="00962C17"/>
    <w:rsid w:val="00965AB4"/>
    <w:rsid w:val="00975316"/>
    <w:rsid w:val="00985111"/>
    <w:rsid w:val="00995766"/>
    <w:rsid w:val="009A54BE"/>
    <w:rsid w:val="009C3834"/>
    <w:rsid w:val="009D144C"/>
    <w:rsid w:val="009D613D"/>
    <w:rsid w:val="00A01797"/>
    <w:rsid w:val="00A20339"/>
    <w:rsid w:val="00A45477"/>
    <w:rsid w:val="00A5373D"/>
    <w:rsid w:val="00A63E59"/>
    <w:rsid w:val="00A80890"/>
    <w:rsid w:val="00A90396"/>
    <w:rsid w:val="00A95EC9"/>
    <w:rsid w:val="00AC6AAF"/>
    <w:rsid w:val="00AD6FC6"/>
    <w:rsid w:val="00AE572D"/>
    <w:rsid w:val="00AE6801"/>
    <w:rsid w:val="00AE75AE"/>
    <w:rsid w:val="00B03954"/>
    <w:rsid w:val="00B10D74"/>
    <w:rsid w:val="00B36679"/>
    <w:rsid w:val="00B40D6D"/>
    <w:rsid w:val="00B439F5"/>
    <w:rsid w:val="00B50952"/>
    <w:rsid w:val="00B57CA7"/>
    <w:rsid w:val="00B64AD3"/>
    <w:rsid w:val="00B67DB5"/>
    <w:rsid w:val="00B81E0C"/>
    <w:rsid w:val="00BB38B1"/>
    <w:rsid w:val="00BB57AC"/>
    <w:rsid w:val="00BC500D"/>
    <w:rsid w:val="00BD6FA1"/>
    <w:rsid w:val="00BD7B8B"/>
    <w:rsid w:val="00C02FB6"/>
    <w:rsid w:val="00C21034"/>
    <w:rsid w:val="00C21939"/>
    <w:rsid w:val="00C23D8A"/>
    <w:rsid w:val="00C24ACE"/>
    <w:rsid w:val="00C36B8F"/>
    <w:rsid w:val="00C41A2C"/>
    <w:rsid w:val="00C502CD"/>
    <w:rsid w:val="00C67EA8"/>
    <w:rsid w:val="00C80E85"/>
    <w:rsid w:val="00CB6031"/>
    <w:rsid w:val="00CE0F23"/>
    <w:rsid w:val="00D1618B"/>
    <w:rsid w:val="00D53330"/>
    <w:rsid w:val="00D64988"/>
    <w:rsid w:val="00D64E7A"/>
    <w:rsid w:val="00DA1087"/>
    <w:rsid w:val="00DA1B84"/>
    <w:rsid w:val="00DA76CE"/>
    <w:rsid w:val="00DD571F"/>
    <w:rsid w:val="00DD6220"/>
    <w:rsid w:val="00DF3DA9"/>
    <w:rsid w:val="00E12777"/>
    <w:rsid w:val="00E17B70"/>
    <w:rsid w:val="00E278E2"/>
    <w:rsid w:val="00E34385"/>
    <w:rsid w:val="00E36653"/>
    <w:rsid w:val="00E41392"/>
    <w:rsid w:val="00E72390"/>
    <w:rsid w:val="00E93DDE"/>
    <w:rsid w:val="00EA663E"/>
    <w:rsid w:val="00EE6DCB"/>
    <w:rsid w:val="00EF3C33"/>
    <w:rsid w:val="00EF7B66"/>
    <w:rsid w:val="00F0137F"/>
    <w:rsid w:val="00F53838"/>
    <w:rsid w:val="00F55D53"/>
    <w:rsid w:val="00F57591"/>
    <w:rsid w:val="00F618C7"/>
    <w:rsid w:val="00F77F6E"/>
    <w:rsid w:val="00F95CDF"/>
    <w:rsid w:val="00F96383"/>
    <w:rsid w:val="00F97766"/>
    <w:rsid w:val="00FA37FE"/>
    <w:rsid w:val="00FC58B2"/>
    <w:rsid w:val="00FC62F5"/>
    <w:rsid w:val="00FE20E0"/>
    <w:rsid w:val="00FF486A"/>
    <w:rsid w:val="00FF7A4D"/>
    <w:rsid w:val="07B02C07"/>
    <w:rsid w:val="12787E34"/>
    <w:rsid w:val="13CED276"/>
    <w:rsid w:val="22D59FB1"/>
    <w:rsid w:val="3492C65C"/>
    <w:rsid w:val="49B634C9"/>
    <w:rsid w:val="4ED87F03"/>
    <w:rsid w:val="546834CE"/>
    <w:rsid w:val="55F4F21E"/>
    <w:rsid w:val="59739ABD"/>
    <w:rsid w:val="7234C67A"/>
    <w:rsid w:val="7AE5F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D40B"/>
  <w15:chartTrackingRefBased/>
  <w15:docId w15:val="{06E2DF53-C55C-4764-B532-0EA84EE8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45"/>
  </w:style>
  <w:style w:type="paragraph" w:styleId="Heading1">
    <w:name w:val="heading 1"/>
    <w:basedOn w:val="Normal"/>
    <w:next w:val="Normal"/>
    <w:link w:val="Heading1Char"/>
    <w:uiPriority w:val="9"/>
    <w:qFormat/>
    <w:rsid w:val="00144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845"/>
    <w:rPr>
      <w:rFonts w:eastAsiaTheme="majorEastAsia" w:cstheme="majorBidi"/>
      <w:color w:val="272727" w:themeColor="text1" w:themeTint="D8"/>
    </w:rPr>
  </w:style>
  <w:style w:type="paragraph" w:styleId="Title">
    <w:name w:val="Title"/>
    <w:basedOn w:val="Normal"/>
    <w:next w:val="Normal"/>
    <w:link w:val="TitleChar"/>
    <w:uiPriority w:val="10"/>
    <w:qFormat/>
    <w:rsid w:val="00144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845"/>
    <w:pPr>
      <w:spacing w:before="160"/>
      <w:jc w:val="center"/>
    </w:pPr>
    <w:rPr>
      <w:i/>
      <w:iCs/>
      <w:color w:val="404040" w:themeColor="text1" w:themeTint="BF"/>
    </w:rPr>
  </w:style>
  <w:style w:type="character" w:customStyle="1" w:styleId="QuoteChar">
    <w:name w:val="Quote Char"/>
    <w:basedOn w:val="DefaultParagraphFont"/>
    <w:link w:val="Quote"/>
    <w:uiPriority w:val="29"/>
    <w:rsid w:val="00144845"/>
    <w:rPr>
      <w:i/>
      <w:iCs/>
      <w:color w:val="404040" w:themeColor="text1" w:themeTint="BF"/>
    </w:rPr>
  </w:style>
  <w:style w:type="paragraph" w:styleId="ListParagraph">
    <w:name w:val="List Paragraph"/>
    <w:basedOn w:val="Normal"/>
    <w:uiPriority w:val="34"/>
    <w:qFormat/>
    <w:rsid w:val="00144845"/>
    <w:pPr>
      <w:ind w:left="720"/>
      <w:contextualSpacing/>
    </w:pPr>
  </w:style>
  <w:style w:type="character" w:styleId="IntenseEmphasis">
    <w:name w:val="Intense Emphasis"/>
    <w:basedOn w:val="DefaultParagraphFont"/>
    <w:uiPriority w:val="21"/>
    <w:qFormat/>
    <w:rsid w:val="00144845"/>
    <w:rPr>
      <w:i/>
      <w:iCs/>
      <w:color w:val="0F4761" w:themeColor="accent1" w:themeShade="BF"/>
    </w:rPr>
  </w:style>
  <w:style w:type="paragraph" w:styleId="IntenseQuote">
    <w:name w:val="Intense Quote"/>
    <w:basedOn w:val="Normal"/>
    <w:next w:val="Normal"/>
    <w:link w:val="IntenseQuoteChar"/>
    <w:uiPriority w:val="30"/>
    <w:qFormat/>
    <w:rsid w:val="00144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845"/>
    <w:rPr>
      <w:i/>
      <w:iCs/>
      <w:color w:val="0F4761" w:themeColor="accent1" w:themeShade="BF"/>
    </w:rPr>
  </w:style>
  <w:style w:type="character" w:styleId="IntenseReference">
    <w:name w:val="Intense Reference"/>
    <w:basedOn w:val="DefaultParagraphFont"/>
    <w:uiPriority w:val="32"/>
    <w:qFormat/>
    <w:rsid w:val="00144845"/>
    <w:rPr>
      <w:b/>
      <w:bCs/>
      <w:smallCaps/>
      <w:color w:val="0F4761" w:themeColor="accent1" w:themeShade="BF"/>
      <w:spacing w:val="5"/>
    </w:rPr>
  </w:style>
  <w:style w:type="table" w:styleId="TableGrid">
    <w:name w:val="Table Grid"/>
    <w:basedOn w:val="TableNormal"/>
    <w:uiPriority w:val="39"/>
    <w:rsid w:val="0014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4845"/>
  </w:style>
  <w:style w:type="paragraph" w:customStyle="1" w:styleId="paragraph">
    <w:name w:val="paragraph"/>
    <w:basedOn w:val="Normal"/>
    <w:rsid w:val="001448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B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2C"/>
  </w:style>
  <w:style w:type="paragraph" w:styleId="Footer">
    <w:name w:val="footer"/>
    <w:basedOn w:val="Normal"/>
    <w:link w:val="FooterChar"/>
    <w:uiPriority w:val="99"/>
    <w:unhideWhenUsed/>
    <w:rsid w:val="000B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2C"/>
  </w:style>
  <w:style w:type="character" w:customStyle="1" w:styleId="eop">
    <w:name w:val="eop"/>
    <w:basedOn w:val="DefaultParagraphFont"/>
    <w:rsid w:val="00366EAF"/>
  </w:style>
  <w:style w:type="character" w:styleId="CommentReference">
    <w:name w:val="annotation reference"/>
    <w:basedOn w:val="DefaultParagraphFont"/>
    <w:uiPriority w:val="99"/>
    <w:semiHidden/>
    <w:unhideWhenUsed/>
    <w:rsid w:val="003E675E"/>
    <w:rPr>
      <w:sz w:val="16"/>
      <w:szCs w:val="16"/>
    </w:rPr>
  </w:style>
  <w:style w:type="paragraph" w:styleId="CommentText">
    <w:name w:val="annotation text"/>
    <w:basedOn w:val="Normal"/>
    <w:link w:val="CommentTextChar"/>
    <w:uiPriority w:val="99"/>
    <w:unhideWhenUsed/>
    <w:rsid w:val="003E675E"/>
    <w:pPr>
      <w:spacing w:line="240" w:lineRule="auto"/>
    </w:pPr>
    <w:rPr>
      <w:sz w:val="20"/>
      <w:szCs w:val="20"/>
    </w:rPr>
  </w:style>
  <w:style w:type="character" w:customStyle="1" w:styleId="CommentTextChar">
    <w:name w:val="Comment Text Char"/>
    <w:basedOn w:val="DefaultParagraphFont"/>
    <w:link w:val="CommentText"/>
    <w:uiPriority w:val="99"/>
    <w:rsid w:val="003E675E"/>
    <w:rPr>
      <w:sz w:val="20"/>
      <w:szCs w:val="20"/>
    </w:rPr>
  </w:style>
  <w:style w:type="paragraph" w:styleId="CommentSubject">
    <w:name w:val="annotation subject"/>
    <w:basedOn w:val="CommentText"/>
    <w:next w:val="CommentText"/>
    <w:link w:val="CommentSubjectChar"/>
    <w:uiPriority w:val="99"/>
    <w:semiHidden/>
    <w:unhideWhenUsed/>
    <w:rsid w:val="003E675E"/>
    <w:rPr>
      <w:b/>
      <w:bCs/>
    </w:rPr>
  </w:style>
  <w:style w:type="character" w:customStyle="1" w:styleId="CommentSubjectChar">
    <w:name w:val="Comment Subject Char"/>
    <w:basedOn w:val="CommentTextChar"/>
    <w:link w:val="CommentSubject"/>
    <w:uiPriority w:val="99"/>
    <w:semiHidden/>
    <w:rsid w:val="003E67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706a4e9b168649fc86e6a2430adfa3ce">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d8d59f74520a177f71ebf30cfdcf16a"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F737F-593F-44FE-99B9-A0D4C29666CE}">
  <ds:schemaRefs>
    <ds:schemaRef ds:uri="http://schemas.microsoft.com/sharepoint/v3/contenttype/forms"/>
  </ds:schemaRefs>
</ds:datastoreItem>
</file>

<file path=customXml/itemProps2.xml><?xml version="1.0" encoding="utf-8"?>
<ds:datastoreItem xmlns:ds="http://schemas.openxmlformats.org/officeDocument/2006/customXml" ds:itemID="{020346A0-E913-4623-A5CB-FEBDF8C2B6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8AC7E-989B-4096-836E-04F7273BF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cp:revision>
  <cp:lastPrinted>2025-05-06T08:01:00Z</cp:lastPrinted>
  <dcterms:created xsi:type="dcterms:W3CDTF">2025-06-30T08:31:00Z</dcterms:created>
  <dcterms:modified xsi:type="dcterms:W3CDTF">2025-06-30T08:31:00Z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0x010100B0929A5B5220F34A9D844B3061EE1841</vt:lpwstr>
  </property>
</Properties>
</file>